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C20" w:rsidRPr="00B2384F" w:rsidRDefault="008F26A1" w:rsidP="00021A20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B2384F">
        <w:rPr>
          <w:rFonts w:ascii="Times New Roman" w:hAnsi="Times New Roman"/>
          <w:b/>
          <w:caps/>
        </w:rPr>
        <w:t>ежегодное обращение</w:t>
      </w:r>
      <w:r w:rsidR="00D20C20" w:rsidRPr="00B2384F">
        <w:rPr>
          <w:rFonts w:ascii="Times New Roman" w:hAnsi="Times New Roman"/>
          <w:b/>
          <w:caps/>
        </w:rPr>
        <w:t xml:space="preserve"> председателя правления</w:t>
      </w:r>
      <w:r w:rsidRPr="00B2384F">
        <w:rPr>
          <w:rFonts w:ascii="Times New Roman" w:hAnsi="Times New Roman"/>
          <w:b/>
          <w:caps/>
        </w:rPr>
        <w:t xml:space="preserve"> ТСЖ «ПРОСТОР»</w:t>
      </w:r>
    </w:p>
    <w:p w:rsidR="00D20C20" w:rsidRPr="00B2384F" w:rsidRDefault="001E1A57" w:rsidP="00021A20">
      <w:pPr>
        <w:spacing w:before="120" w:after="120" w:line="240" w:lineRule="auto"/>
        <w:jc w:val="center"/>
        <w:rPr>
          <w:rFonts w:ascii="Times New Roman" w:hAnsi="Times New Roman"/>
        </w:rPr>
      </w:pPr>
      <w:r w:rsidRPr="00B2384F">
        <w:rPr>
          <w:rFonts w:ascii="Times New Roman" w:hAnsi="Times New Roman"/>
        </w:rPr>
        <w:t>Уважаемые соседи</w:t>
      </w:r>
      <w:r w:rsidR="00D20C20" w:rsidRPr="00B2384F">
        <w:rPr>
          <w:rFonts w:ascii="Times New Roman" w:hAnsi="Times New Roman"/>
        </w:rPr>
        <w:t>!</w:t>
      </w:r>
    </w:p>
    <w:p w:rsidR="00D20C20" w:rsidRPr="00B2384F" w:rsidRDefault="00D20C20" w:rsidP="00D20C2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2384F">
        <w:rPr>
          <w:rFonts w:ascii="Times New Roman" w:hAnsi="Times New Roman"/>
        </w:rPr>
        <w:t>Наступила пора отчитаться о проделанной ТСЖ «ПРОСТОР» ра</w:t>
      </w:r>
      <w:r w:rsidR="00591CAA" w:rsidRPr="00B2384F">
        <w:rPr>
          <w:rFonts w:ascii="Times New Roman" w:hAnsi="Times New Roman"/>
        </w:rPr>
        <w:t>боте за прошедший 201</w:t>
      </w:r>
      <w:r w:rsidR="00CD3D29" w:rsidRPr="00B2384F">
        <w:rPr>
          <w:rFonts w:ascii="Times New Roman" w:hAnsi="Times New Roman"/>
        </w:rPr>
        <w:t>5</w:t>
      </w:r>
      <w:r w:rsidRPr="00B2384F">
        <w:rPr>
          <w:rFonts w:ascii="Times New Roman" w:hAnsi="Times New Roman"/>
        </w:rPr>
        <w:t xml:space="preserve"> год и рассказать об основных запланированных направл</w:t>
      </w:r>
      <w:r w:rsidR="00CD3D29" w:rsidRPr="00B2384F">
        <w:rPr>
          <w:rFonts w:ascii="Times New Roman" w:hAnsi="Times New Roman"/>
        </w:rPr>
        <w:t>ениях деятельности в новом, 2016</w:t>
      </w:r>
      <w:r w:rsidRPr="00B2384F">
        <w:rPr>
          <w:rFonts w:ascii="Times New Roman" w:hAnsi="Times New Roman"/>
        </w:rPr>
        <w:t xml:space="preserve"> году.</w:t>
      </w:r>
    </w:p>
    <w:p w:rsidR="008F26A1" w:rsidRPr="00B2384F" w:rsidRDefault="008F26A1" w:rsidP="00D20C2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2384F">
        <w:rPr>
          <w:rFonts w:ascii="Times New Roman" w:hAnsi="Times New Roman"/>
        </w:rPr>
        <w:t xml:space="preserve">С </w:t>
      </w:r>
      <w:r w:rsidR="0055668C" w:rsidRPr="00B2384F">
        <w:rPr>
          <w:rFonts w:ascii="Times New Roman" w:hAnsi="Times New Roman"/>
        </w:rPr>
        <w:t xml:space="preserve">информацией </w:t>
      </w:r>
      <w:r w:rsidR="00CD3D29" w:rsidRPr="00B2384F">
        <w:rPr>
          <w:rFonts w:ascii="Times New Roman" w:hAnsi="Times New Roman"/>
        </w:rPr>
        <w:t>обо</w:t>
      </w:r>
      <w:r w:rsidRPr="00B2384F">
        <w:rPr>
          <w:rFonts w:ascii="Times New Roman" w:hAnsi="Times New Roman"/>
        </w:rPr>
        <w:t xml:space="preserve"> всех расходах</w:t>
      </w:r>
      <w:r w:rsidR="00CD3D29" w:rsidRPr="00B2384F">
        <w:rPr>
          <w:rFonts w:ascii="Times New Roman" w:hAnsi="Times New Roman"/>
        </w:rPr>
        <w:t xml:space="preserve"> ТСЖ по жилищным услугам за 2015</w:t>
      </w:r>
      <w:r w:rsidRPr="00B2384F">
        <w:rPr>
          <w:rFonts w:ascii="Times New Roman" w:hAnsi="Times New Roman"/>
        </w:rPr>
        <w:t xml:space="preserve"> год, сметами плановых расхо</w:t>
      </w:r>
      <w:r w:rsidR="00CD3D29" w:rsidRPr="00B2384F">
        <w:rPr>
          <w:rFonts w:ascii="Times New Roman" w:hAnsi="Times New Roman"/>
        </w:rPr>
        <w:t>дов на 2016</w:t>
      </w:r>
      <w:r w:rsidRPr="00B2384F">
        <w:rPr>
          <w:rFonts w:ascii="Times New Roman" w:hAnsi="Times New Roman"/>
        </w:rPr>
        <w:t xml:space="preserve"> год и другими необходимыми документами можно ознакомиться в помещении правления и бухгалтер</w:t>
      </w:r>
      <w:r w:rsidR="00CD3D29" w:rsidRPr="00B2384F">
        <w:rPr>
          <w:rFonts w:ascii="Times New Roman" w:hAnsi="Times New Roman"/>
        </w:rPr>
        <w:t>ии с 20 я</w:t>
      </w:r>
      <w:r w:rsidR="00CD3D29" w:rsidRPr="00B2384F">
        <w:rPr>
          <w:rFonts w:ascii="Times New Roman" w:hAnsi="Times New Roman"/>
        </w:rPr>
        <w:t>н</w:t>
      </w:r>
      <w:r w:rsidR="00CD3D29" w:rsidRPr="00B2384F">
        <w:rPr>
          <w:rFonts w:ascii="Times New Roman" w:hAnsi="Times New Roman"/>
        </w:rPr>
        <w:t>варя по 29 января 2016</w:t>
      </w:r>
      <w:r w:rsidRPr="00B2384F">
        <w:rPr>
          <w:rFonts w:ascii="Times New Roman" w:hAnsi="Times New Roman"/>
        </w:rPr>
        <w:t xml:space="preserve"> года</w:t>
      </w:r>
      <w:r w:rsidR="002E0153" w:rsidRPr="00B2384F">
        <w:rPr>
          <w:rFonts w:ascii="Times New Roman" w:hAnsi="Times New Roman"/>
        </w:rPr>
        <w:t xml:space="preserve">, а также на сайтах ТСЖ </w:t>
      </w:r>
      <w:hyperlink r:id="rId8" w:history="1">
        <w:r w:rsidR="002E0153" w:rsidRPr="00B2384F">
          <w:rPr>
            <w:rStyle w:val="aa"/>
            <w:rFonts w:ascii="Times New Roman" w:hAnsi="Times New Roman"/>
            <w:lang w:val="en-US"/>
          </w:rPr>
          <w:t>www</w:t>
        </w:r>
        <w:r w:rsidR="002E0153" w:rsidRPr="00B2384F">
          <w:rPr>
            <w:rStyle w:val="aa"/>
            <w:rFonts w:ascii="Times New Roman" w:hAnsi="Times New Roman"/>
          </w:rPr>
          <w:t>.</w:t>
        </w:r>
        <w:r w:rsidR="002E0153" w:rsidRPr="00B2384F">
          <w:rPr>
            <w:rStyle w:val="aa"/>
            <w:rFonts w:ascii="Times New Roman" w:hAnsi="Times New Roman"/>
            <w:lang w:val="en-US"/>
          </w:rPr>
          <w:t>tsgprostor</w:t>
        </w:r>
        <w:r w:rsidR="002E0153" w:rsidRPr="00B2384F">
          <w:rPr>
            <w:rStyle w:val="aa"/>
            <w:rFonts w:ascii="Times New Roman" w:hAnsi="Times New Roman"/>
          </w:rPr>
          <w:t>.</w:t>
        </w:r>
        <w:r w:rsidR="002E0153" w:rsidRPr="00B2384F">
          <w:rPr>
            <w:rStyle w:val="aa"/>
            <w:rFonts w:ascii="Times New Roman" w:hAnsi="Times New Roman"/>
            <w:lang w:val="en-US"/>
          </w:rPr>
          <w:t>ru</w:t>
        </w:r>
      </w:hyperlink>
      <w:r w:rsidR="002E0153" w:rsidRPr="00B2384F">
        <w:rPr>
          <w:rFonts w:ascii="Times New Roman" w:hAnsi="Times New Roman"/>
        </w:rPr>
        <w:t xml:space="preserve"> и </w:t>
      </w:r>
      <w:hyperlink r:id="rId9" w:history="1">
        <w:r w:rsidR="002E0153" w:rsidRPr="00B2384F">
          <w:rPr>
            <w:rStyle w:val="aa"/>
            <w:rFonts w:ascii="Times New Roman" w:hAnsi="Times New Roman"/>
            <w:lang w:val="en-US"/>
          </w:rPr>
          <w:t>www</w:t>
        </w:r>
        <w:r w:rsidR="002E0153" w:rsidRPr="00B2384F">
          <w:rPr>
            <w:rStyle w:val="aa"/>
            <w:rFonts w:ascii="Times New Roman" w:hAnsi="Times New Roman"/>
          </w:rPr>
          <w:t>.тсжпростор.рф</w:t>
        </w:r>
      </w:hyperlink>
      <w:r w:rsidRPr="00B2384F">
        <w:rPr>
          <w:rFonts w:ascii="Times New Roman" w:hAnsi="Times New Roman"/>
        </w:rPr>
        <w:t>.</w:t>
      </w:r>
    </w:p>
    <w:p w:rsidR="00D20C20" w:rsidRPr="00B2384F" w:rsidRDefault="004E6B1B" w:rsidP="00D20C20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2384F">
        <w:rPr>
          <w:rFonts w:ascii="Times New Roman" w:hAnsi="Times New Roman" w:cs="Times New Roman"/>
          <w:sz w:val="22"/>
          <w:szCs w:val="22"/>
        </w:rPr>
        <w:t>В 2015</w:t>
      </w:r>
      <w:r w:rsidR="00504863" w:rsidRPr="00B2384F">
        <w:rPr>
          <w:rFonts w:ascii="Times New Roman" w:hAnsi="Times New Roman" w:cs="Times New Roman"/>
          <w:sz w:val="22"/>
          <w:szCs w:val="22"/>
        </w:rPr>
        <w:t xml:space="preserve"> году </w:t>
      </w:r>
      <w:r w:rsidR="00040CD0" w:rsidRPr="00B2384F">
        <w:rPr>
          <w:rFonts w:ascii="Times New Roman" w:hAnsi="Times New Roman" w:cs="Times New Roman"/>
          <w:sz w:val="22"/>
          <w:szCs w:val="22"/>
        </w:rPr>
        <w:t>на</w:t>
      </w:r>
      <w:r w:rsidRPr="00B2384F">
        <w:rPr>
          <w:rFonts w:ascii="Times New Roman" w:hAnsi="Times New Roman" w:cs="Times New Roman"/>
          <w:sz w:val="22"/>
          <w:szCs w:val="22"/>
        </w:rPr>
        <w:t xml:space="preserve"> годовом</w:t>
      </w:r>
      <w:r w:rsidR="00504863" w:rsidRPr="00B2384F">
        <w:rPr>
          <w:rFonts w:ascii="Times New Roman" w:hAnsi="Times New Roman" w:cs="Times New Roman"/>
          <w:sz w:val="22"/>
          <w:szCs w:val="22"/>
        </w:rPr>
        <w:t xml:space="preserve"> общем собрании членов ТСЖ</w:t>
      </w:r>
      <w:r w:rsidR="0071049B" w:rsidRPr="00B2384F">
        <w:rPr>
          <w:rFonts w:ascii="Times New Roman" w:hAnsi="Times New Roman" w:cs="Times New Roman"/>
          <w:sz w:val="22"/>
          <w:szCs w:val="22"/>
        </w:rPr>
        <w:t xml:space="preserve"> </w:t>
      </w:r>
      <w:r w:rsidRPr="00B2384F">
        <w:rPr>
          <w:rFonts w:ascii="Times New Roman" w:hAnsi="Times New Roman" w:cs="Times New Roman"/>
          <w:sz w:val="22"/>
          <w:szCs w:val="22"/>
        </w:rPr>
        <w:t xml:space="preserve">было избрано правление на два года, а также </w:t>
      </w:r>
      <w:r w:rsidR="00D20C20" w:rsidRPr="00B2384F">
        <w:rPr>
          <w:rFonts w:ascii="Times New Roman" w:hAnsi="Times New Roman" w:cs="Times New Roman"/>
          <w:sz w:val="22"/>
          <w:szCs w:val="22"/>
        </w:rPr>
        <w:t>были у</w:t>
      </w:r>
      <w:r w:rsidR="00D20C20" w:rsidRPr="00B2384F">
        <w:rPr>
          <w:rFonts w:ascii="Times New Roman" w:hAnsi="Times New Roman" w:cs="Times New Roman"/>
          <w:sz w:val="22"/>
          <w:szCs w:val="22"/>
        </w:rPr>
        <w:t>т</w:t>
      </w:r>
      <w:r w:rsidR="00D20C20" w:rsidRPr="00B2384F">
        <w:rPr>
          <w:rFonts w:ascii="Times New Roman" w:hAnsi="Times New Roman" w:cs="Times New Roman"/>
          <w:sz w:val="22"/>
          <w:szCs w:val="22"/>
        </w:rPr>
        <w:t>верждены тарифы и приняты решения, на ос</w:t>
      </w:r>
      <w:r w:rsidR="00C2509C" w:rsidRPr="00B2384F">
        <w:rPr>
          <w:rFonts w:ascii="Times New Roman" w:hAnsi="Times New Roman" w:cs="Times New Roman"/>
          <w:sz w:val="22"/>
          <w:szCs w:val="22"/>
        </w:rPr>
        <w:t>новании которых п</w:t>
      </w:r>
      <w:r w:rsidR="00D20C20" w:rsidRPr="00B2384F">
        <w:rPr>
          <w:rFonts w:ascii="Times New Roman" w:hAnsi="Times New Roman" w:cs="Times New Roman"/>
          <w:sz w:val="22"/>
          <w:szCs w:val="22"/>
        </w:rPr>
        <w:t>равлению и сотрудникам ТСЖ было необходимо в</w:t>
      </w:r>
      <w:r w:rsidR="00D20C20" w:rsidRPr="00B2384F">
        <w:rPr>
          <w:rFonts w:ascii="Times New Roman" w:hAnsi="Times New Roman" w:cs="Times New Roman"/>
          <w:sz w:val="22"/>
          <w:szCs w:val="22"/>
        </w:rPr>
        <w:t>ы</w:t>
      </w:r>
      <w:r w:rsidR="00D20C20" w:rsidRPr="00B2384F">
        <w:rPr>
          <w:rFonts w:ascii="Times New Roman" w:hAnsi="Times New Roman" w:cs="Times New Roman"/>
          <w:sz w:val="22"/>
          <w:szCs w:val="22"/>
        </w:rPr>
        <w:t>полнить работу, позволяющую сохранить качественное функционирование жилого фонда и выполнение запланир</w:t>
      </w:r>
      <w:r w:rsidR="00D20C20" w:rsidRPr="00B2384F">
        <w:rPr>
          <w:rFonts w:ascii="Times New Roman" w:hAnsi="Times New Roman" w:cs="Times New Roman"/>
          <w:sz w:val="22"/>
          <w:szCs w:val="22"/>
        </w:rPr>
        <w:t>о</w:t>
      </w:r>
      <w:r w:rsidR="00D20C20" w:rsidRPr="00B2384F">
        <w:rPr>
          <w:rFonts w:ascii="Times New Roman" w:hAnsi="Times New Roman" w:cs="Times New Roman"/>
          <w:sz w:val="22"/>
          <w:szCs w:val="22"/>
        </w:rPr>
        <w:t>ванных мероприятий по увеличению комфорта проживания жителей нашего дома.</w:t>
      </w:r>
      <w:r w:rsidRPr="00B2384F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</w:p>
    <w:p w:rsidR="00D20C20" w:rsidRPr="00B2384F" w:rsidRDefault="00D20C20" w:rsidP="00D20C20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2384F">
        <w:rPr>
          <w:rFonts w:ascii="Times New Roman" w:hAnsi="Times New Roman" w:cs="Times New Roman"/>
          <w:sz w:val="22"/>
          <w:szCs w:val="22"/>
        </w:rPr>
        <w:t>Ежегодно силами сотрудников ТСЖ и наемных подрядчиков выполняются следующие рабо</w:t>
      </w:r>
      <w:r w:rsidR="00425425" w:rsidRPr="00B2384F">
        <w:rPr>
          <w:rFonts w:ascii="Times New Roman" w:hAnsi="Times New Roman" w:cs="Times New Roman"/>
          <w:sz w:val="22"/>
          <w:szCs w:val="22"/>
        </w:rPr>
        <w:t>ты: промывка и гидравлические испытания</w:t>
      </w:r>
      <w:r w:rsidRPr="00B2384F">
        <w:rPr>
          <w:rFonts w:ascii="Times New Roman" w:hAnsi="Times New Roman" w:cs="Times New Roman"/>
          <w:sz w:val="22"/>
          <w:szCs w:val="22"/>
        </w:rPr>
        <w:t xml:space="preserve"> системы отопления и ГВС, замена</w:t>
      </w:r>
      <w:r w:rsidR="00425425" w:rsidRPr="00B2384F">
        <w:rPr>
          <w:rFonts w:ascii="Times New Roman" w:hAnsi="Times New Roman" w:cs="Times New Roman"/>
          <w:sz w:val="22"/>
          <w:szCs w:val="22"/>
        </w:rPr>
        <w:t xml:space="preserve"> неисправной</w:t>
      </w:r>
      <w:r w:rsidRPr="00B2384F">
        <w:rPr>
          <w:rFonts w:ascii="Times New Roman" w:hAnsi="Times New Roman" w:cs="Times New Roman"/>
          <w:sz w:val="22"/>
          <w:szCs w:val="22"/>
        </w:rPr>
        <w:t xml:space="preserve"> запорной арматуры, прочистка системы канализации, обслуживание насосов циркуляции горячей воды</w:t>
      </w:r>
      <w:r w:rsidR="00425425" w:rsidRPr="00B2384F">
        <w:rPr>
          <w:rFonts w:ascii="Times New Roman" w:hAnsi="Times New Roman" w:cs="Times New Roman"/>
          <w:sz w:val="22"/>
          <w:szCs w:val="22"/>
        </w:rPr>
        <w:t xml:space="preserve"> и насосов циркуляции теплоносителя в системе от</w:t>
      </w:r>
      <w:r w:rsidR="00425425" w:rsidRPr="00B2384F">
        <w:rPr>
          <w:rFonts w:ascii="Times New Roman" w:hAnsi="Times New Roman" w:cs="Times New Roman"/>
          <w:sz w:val="22"/>
          <w:szCs w:val="22"/>
        </w:rPr>
        <w:t>о</w:t>
      </w:r>
      <w:r w:rsidR="00425425" w:rsidRPr="00B2384F">
        <w:rPr>
          <w:rFonts w:ascii="Times New Roman" w:hAnsi="Times New Roman" w:cs="Times New Roman"/>
          <w:sz w:val="22"/>
          <w:szCs w:val="22"/>
        </w:rPr>
        <w:t>пления</w:t>
      </w:r>
      <w:r w:rsidRPr="00B2384F">
        <w:rPr>
          <w:rFonts w:ascii="Times New Roman" w:hAnsi="Times New Roman" w:cs="Times New Roman"/>
          <w:sz w:val="22"/>
          <w:szCs w:val="22"/>
        </w:rPr>
        <w:t>, текущий ремонт и обслуживание лифтов, уборка подъездов, дворовой территории, сбор и вывоз мусора, п</w:t>
      </w:r>
      <w:r w:rsidRPr="00B2384F">
        <w:rPr>
          <w:rFonts w:ascii="Times New Roman" w:hAnsi="Times New Roman" w:cs="Times New Roman"/>
          <w:sz w:val="22"/>
          <w:szCs w:val="22"/>
        </w:rPr>
        <w:t>о</w:t>
      </w:r>
      <w:r w:rsidRPr="00B2384F">
        <w:rPr>
          <w:rFonts w:ascii="Times New Roman" w:hAnsi="Times New Roman" w:cs="Times New Roman"/>
          <w:sz w:val="22"/>
          <w:szCs w:val="22"/>
        </w:rPr>
        <w:t>садка</w:t>
      </w:r>
      <w:r w:rsidR="00123462" w:rsidRPr="00B2384F">
        <w:rPr>
          <w:rFonts w:ascii="Times New Roman" w:hAnsi="Times New Roman" w:cs="Times New Roman"/>
          <w:sz w:val="22"/>
          <w:szCs w:val="22"/>
        </w:rPr>
        <w:t xml:space="preserve"> и полив</w:t>
      </w:r>
      <w:r w:rsidRPr="00B2384F">
        <w:rPr>
          <w:rFonts w:ascii="Times New Roman" w:hAnsi="Times New Roman" w:cs="Times New Roman"/>
          <w:sz w:val="22"/>
          <w:szCs w:val="22"/>
        </w:rPr>
        <w:t xml:space="preserve"> зеленых насаждений и декоративных кустарников, ремонт детского</w:t>
      </w:r>
      <w:proofErr w:type="gramEnd"/>
      <w:r w:rsidRPr="00B2384F">
        <w:rPr>
          <w:rFonts w:ascii="Times New Roman" w:hAnsi="Times New Roman" w:cs="Times New Roman"/>
          <w:sz w:val="22"/>
          <w:szCs w:val="22"/>
        </w:rPr>
        <w:t xml:space="preserve"> игрового оборудования, кровли, замена ламп освещения и неисправных электроприборов, дезинфекция и дератизация подвальных помещений, покос травы</w:t>
      </w:r>
      <w:r w:rsidR="001446A2" w:rsidRPr="00B2384F">
        <w:rPr>
          <w:rFonts w:ascii="Times New Roman" w:hAnsi="Times New Roman" w:cs="Times New Roman"/>
          <w:sz w:val="22"/>
          <w:szCs w:val="22"/>
        </w:rPr>
        <w:t xml:space="preserve">, обслуживание антенного оборудования, системы дворового и внутриподъездного видеонаблюдения, </w:t>
      </w:r>
      <w:r w:rsidR="00773E1F" w:rsidRPr="00B2384F">
        <w:rPr>
          <w:rFonts w:ascii="Times New Roman" w:hAnsi="Times New Roman" w:cs="Times New Roman"/>
          <w:sz w:val="22"/>
          <w:szCs w:val="22"/>
        </w:rPr>
        <w:t>домоф</w:t>
      </w:r>
      <w:r w:rsidR="00773E1F" w:rsidRPr="00B2384F">
        <w:rPr>
          <w:rFonts w:ascii="Times New Roman" w:hAnsi="Times New Roman" w:cs="Times New Roman"/>
          <w:sz w:val="22"/>
          <w:szCs w:val="22"/>
        </w:rPr>
        <w:t>о</w:t>
      </w:r>
      <w:r w:rsidR="00773E1F" w:rsidRPr="00B2384F">
        <w:rPr>
          <w:rFonts w:ascii="Times New Roman" w:hAnsi="Times New Roman" w:cs="Times New Roman"/>
          <w:sz w:val="22"/>
          <w:szCs w:val="22"/>
        </w:rPr>
        <w:t>нов и дверей подъездов, замена песка в детских песочницах, чистка снега</w:t>
      </w:r>
      <w:r w:rsidRPr="00B2384F">
        <w:rPr>
          <w:rFonts w:ascii="Times New Roman" w:hAnsi="Times New Roman" w:cs="Times New Roman"/>
          <w:sz w:val="22"/>
          <w:szCs w:val="22"/>
        </w:rPr>
        <w:t xml:space="preserve"> и многое другое.</w:t>
      </w:r>
    </w:p>
    <w:p w:rsidR="00D20C20" w:rsidRPr="00B2384F" w:rsidRDefault="00D20C20" w:rsidP="00D20C20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2384F">
        <w:rPr>
          <w:rFonts w:ascii="Times New Roman" w:hAnsi="Times New Roman" w:cs="Times New Roman"/>
          <w:sz w:val="22"/>
          <w:szCs w:val="22"/>
        </w:rPr>
        <w:t xml:space="preserve">Но помимо регулярных работ, каждый год производятся </w:t>
      </w:r>
      <w:r w:rsidRPr="00B2384F">
        <w:rPr>
          <w:rFonts w:ascii="Times New Roman" w:hAnsi="Times New Roman" w:cs="Times New Roman"/>
          <w:color w:val="auto"/>
          <w:sz w:val="22"/>
          <w:szCs w:val="22"/>
        </w:rPr>
        <w:t>многие другие</w:t>
      </w:r>
      <w:r w:rsidRPr="00B2384F">
        <w:rPr>
          <w:rFonts w:ascii="Times New Roman" w:hAnsi="Times New Roman" w:cs="Times New Roman"/>
          <w:sz w:val="22"/>
          <w:szCs w:val="22"/>
        </w:rPr>
        <w:t xml:space="preserve"> мероприятия, направленные на пов</w:t>
      </w:r>
      <w:r w:rsidRPr="00B2384F">
        <w:rPr>
          <w:rFonts w:ascii="Times New Roman" w:hAnsi="Times New Roman" w:cs="Times New Roman"/>
          <w:sz w:val="22"/>
          <w:szCs w:val="22"/>
        </w:rPr>
        <w:t>ы</w:t>
      </w:r>
      <w:r w:rsidRPr="00B2384F">
        <w:rPr>
          <w:rFonts w:ascii="Times New Roman" w:hAnsi="Times New Roman" w:cs="Times New Roman"/>
          <w:sz w:val="22"/>
          <w:szCs w:val="22"/>
        </w:rPr>
        <w:t>шение комфорта проживания, удобства обслуживания, энергоэффективности общего имущества, что в конечном ит</w:t>
      </w:r>
      <w:r w:rsidRPr="00B2384F">
        <w:rPr>
          <w:rFonts w:ascii="Times New Roman" w:hAnsi="Times New Roman" w:cs="Times New Roman"/>
          <w:sz w:val="22"/>
          <w:szCs w:val="22"/>
        </w:rPr>
        <w:t>о</w:t>
      </w:r>
      <w:r w:rsidRPr="00B2384F">
        <w:rPr>
          <w:rFonts w:ascii="Times New Roman" w:hAnsi="Times New Roman" w:cs="Times New Roman"/>
          <w:sz w:val="22"/>
          <w:szCs w:val="22"/>
        </w:rPr>
        <w:t>ге влияет н</w:t>
      </w:r>
      <w:r w:rsidR="001B78A2" w:rsidRPr="00B2384F">
        <w:rPr>
          <w:rFonts w:ascii="Times New Roman" w:hAnsi="Times New Roman" w:cs="Times New Roman"/>
          <w:sz w:val="22"/>
          <w:szCs w:val="22"/>
        </w:rPr>
        <w:t>а стоимость жилья в нашем доме.</w:t>
      </w:r>
    </w:p>
    <w:p w:rsidR="00D20C20" w:rsidRPr="00B2384F" w:rsidRDefault="00D20C20" w:rsidP="00D20C20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2384F">
        <w:rPr>
          <w:rFonts w:ascii="Times New Roman" w:hAnsi="Times New Roman" w:cs="Times New Roman"/>
          <w:sz w:val="22"/>
          <w:szCs w:val="22"/>
          <w:u w:val="single"/>
        </w:rPr>
        <w:t>Основные плановые выполненные мероприятия</w:t>
      </w:r>
      <w:r w:rsidRPr="00B2384F">
        <w:rPr>
          <w:rFonts w:ascii="Times New Roman" w:hAnsi="Times New Roman" w:cs="Times New Roman"/>
          <w:sz w:val="22"/>
          <w:szCs w:val="22"/>
        </w:rPr>
        <w:t>:</w:t>
      </w:r>
      <w:r w:rsidR="00C7746C" w:rsidRPr="00B2384F">
        <w:rPr>
          <w:rFonts w:ascii="Times New Roman" w:hAnsi="Times New Roman" w:cs="Times New Roman"/>
          <w:sz w:val="22"/>
          <w:szCs w:val="22"/>
        </w:rPr>
        <w:t xml:space="preserve"> установка нового детского игрового комплекса с травмобез</w:t>
      </w:r>
      <w:r w:rsidR="00C7746C" w:rsidRPr="00B2384F">
        <w:rPr>
          <w:rFonts w:ascii="Times New Roman" w:hAnsi="Times New Roman" w:cs="Times New Roman"/>
          <w:sz w:val="22"/>
          <w:szCs w:val="22"/>
        </w:rPr>
        <w:t>о</w:t>
      </w:r>
      <w:r w:rsidR="00C7746C" w:rsidRPr="00B2384F">
        <w:rPr>
          <w:rFonts w:ascii="Times New Roman" w:hAnsi="Times New Roman" w:cs="Times New Roman"/>
          <w:sz w:val="22"/>
          <w:szCs w:val="22"/>
        </w:rPr>
        <w:t xml:space="preserve">пасным покрытием его зоны безопасности из резиновой плитки во дворе 6-12 подъездов; </w:t>
      </w:r>
      <w:r w:rsidR="0028312A" w:rsidRPr="00B2384F">
        <w:rPr>
          <w:rFonts w:ascii="Times New Roman" w:hAnsi="Times New Roman" w:cs="Times New Roman"/>
          <w:sz w:val="22"/>
          <w:szCs w:val="22"/>
        </w:rPr>
        <w:t>замена деревянных дверных блоков на новые с алюминиевым профилем и стеклопакетом во входных тамбурах 1-5 и 8-12 подъездов</w:t>
      </w:r>
      <w:r w:rsidR="009A5863" w:rsidRPr="00B2384F">
        <w:rPr>
          <w:rFonts w:ascii="Times New Roman" w:hAnsi="Times New Roman" w:cs="Times New Roman"/>
          <w:sz w:val="22"/>
          <w:szCs w:val="22"/>
        </w:rPr>
        <w:t>;</w:t>
      </w:r>
      <w:r w:rsidR="0028312A" w:rsidRPr="00B2384F">
        <w:rPr>
          <w:rFonts w:ascii="Times New Roman" w:hAnsi="Times New Roman" w:cs="Times New Roman"/>
          <w:sz w:val="22"/>
          <w:szCs w:val="22"/>
        </w:rPr>
        <w:t xml:space="preserve"> установка дорожных гибких столбиков со светоотражающей пленкой рядом с канализационными колодцами, нуждающимися в обслуживании;</w:t>
      </w:r>
      <w:proofErr w:type="gramEnd"/>
      <w:r w:rsidR="00DA759B" w:rsidRPr="00B2384F">
        <w:rPr>
          <w:rFonts w:ascii="Times New Roman" w:hAnsi="Times New Roman" w:cs="Times New Roman"/>
          <w:sz w:val="22"/>
          <w:szCs w:val="22"/>
        </w:rPr>
        <w:t xml:space="preserve"> </w:t>
      </w:r>
      <w:r w:rsidR="00EF0E6A" w:rsidRPr="00B2384F">
        <w:rPr>
          <w:rFonts w:ascii="Times New Roman" w:hAnsi="Times New Roman" w:cs="Times New Roman"/>
          <w:sz w:val="22"/>
          <w:szCs w:val="22"/>
        </w:rPr>
        <w:t xml:space="preserve">устройство асфальтовой </w:t>
      </w:r>
      <w:proofErr w:type="spellStart"/>
      <w:r w:rsidR="00EF0E6A" w:rsidRPr="00B2384F">
        <w:rPr>
          <w:rFonts w:ascii="Times New Roman" w:hAnsi="Times New Roman" w:cs="Times New Roman"/>
          <w:sz w:val="22"/>
          <w:szCs w:val="22"/>
        </w:rPr>
        <w:t>отмостки</w:t>
      </w:r>
      <w:proofErr w:type="spellEnd"/>
      <w:r w:rsidR="00EF0E6A" w:rsidRPr="00B2384F">
        <w:rPr>
          <w:rFonts w:ascii="Times New Roman" w:hAnsi="Times New Roman" w:cs="Times New Roman"/>
          <w:sz w:val="22"/>
          <w:szCs w:val="22"/>
        </w:rPr>
        <w:t xml:space="preserve"> с</w:t>
      </w:r>
      <w:r w:rsidR="004144C0" w:rsidRPr="00B2384F">
        <w:rPr>
          <w:rFonts w:ascii="Times New Roman" w:hAnsi="Times New Roman" w:cs="Times New Roman"/>
          <w:sz w:val="22"/>
          <w:szCs w:val="22"/>
        </w:rPr>
        <w:t>о стороны</w:t>
      </w:r>
      <w:r w:rsidR="00EF0E6A" w:rsidRPr="00B2384F">
        <w:rPr>
          <w:rFonts w:ascii="Times New Roman" w:hAnsi="Times New Roman" w:cs="Times New Roman"/>
          <w:sz w:val="22"/>
          <w:szCs w:val="22"/>
        </w:rPr>
        <w:t xml:space="preserve"> то</w:t>
      </w:r>
      <w:r w:rsidR="009A237C" w:rsidRPr="00B2384F">
        <w:rPr>
          <w:rFonts w:ascii="Times New Roman" w:hAnsi="Times New Roman" w:cs="Times New Roman"/>
          <w:sz w:val="22"/>
          <w:szCs w:val="22"/>
        </w:rPr>
        <w:t>рца 5-го подъезда; частичный ремонт асфальтового покрытия и герметизация трещин</w:t>
      </w:r>
      <w:r w:rsidR="00DA759B" w:rsidRPr="00B2384F">
        <w:rPr>
          <w:rFonts w:ascii="Times New Roman" w:hAnsi="Times New Roman" w:cs="Times New Roman"/>
          <w:sz w:val="22"/>
          <w:szCs w:val="22"/>
        </w:rPr>
        <w:t>;</w:t>
      </w:r>
      <w:r w:rsidR="007E2788" w:rsidRPr="00B2384F">
        <w:rPr>
          <w:rFonts w:ascii="Times New Roman" w:hAnsi="Times New Roman" w:cs="Times New Roman"/>
          <w:sz w:val="22"/>
          <w:szCs w:val="22"/>
        </w:rPr>
        <w:t xml:space="preserve"> отсыпка черноземом нового газона вдоль </w:t>
      </w:r>
      <w:proofErr w:type="spellStart"/>
      <w:r w:rsidR="007E2788" w:rsidRPr="00B2384F">
        <w:rPr>
          <w:rFonts w:ascii="Times New Roman" w:hAnsi="Times New Roman" w:cs="Times New Roman"/>
          <w:sz w:val="22"/>
          <w:szCs w:val="22"/>
        </w:rPr>
        <w:t>отмостки</w:t>
      </w:r>
      <w:proofErr w:type="spellEnd"/>
      <w:r w:rsidR="007E2788" w:rsidRPr="00B2384F">
        <w:rPr>
          <w:rFonts w:ascii="Times New Roman" w:hAnsi="Times New Roman" w:cs="Times New Roman"/>
          <w:sz w:val="22"/>
          <w:szCs w:val="22"/>
        </w:rPr>
        <w:t xml:space="preserve"> со стороны торца 8-го </w:t>
      </w:r>
      <w:proofErr w:type="spellStart"/>
      <w:r w:rsidR="007E2788" w:rsidRPr="00B2384F">
        <w:rPr>
          <w:rFonts w:ascii="Times New Roman" w:hAnsi="Times New Roman" w:cs="Times New Roman"/>
          <w:sz w:val="22"/>
          <w:szCs w:val="22"/>
        </w:rPr>
        <w:t>подъеда</w:t>
      </w:r>
      <w:proofErr w:type="spellEnd"/>
      <w:r w:rsidR="007E2788" w:rsidRPr="00B2384F">
        <w:rPr>
          <w:rFonts w:ascii="Times New Roman" w:hAnsi="Times New Roman" w:cs="Times New Roman"/>
          <w:sz w:val="22"/>
          <w:szCs w:val="22"/>
        </w:rPr>
        <w:t>;</w:t>
      </w:r>
      <w:r w:rsidR="009A5863" w:rsidRPr="00B2384F">
        <w:rPr>
          <w:rFonts w:ascii="Times New Roman" w:hAnsi="Times New Roman" w:cs="Times New Roman"/>
          <w:sz w:val="22"/>
          <w:szCs w:val="22"/>
        </w:rPr>
        <w:t xml:space="preserve"> </w:t>
      </w:r>
      <w:r w:rsidR="007D16F8" w:rsidRPr="00B2384F">
        <w:rPr>
          <w:rFonts w:ascii="Times New Roman" w:hAnsi="Times New Roman" w:cs="Times New Roman"/>
          <w:sz w:val="22"/>
          <w:szCs w:val="22"/>
        </w:rPr>
        <w:t>заделка межпанель</w:t>
      </w:r>
      <w:r w:rsidR="00A55833" w:rsidRPr="00B2384F">
        <w:rPr>
          <w:rFonts w:ascii="Times New Roman" w:hAnsi="Times New Roman" w:cs="Times New Roman"/>
          <w:sz w:val="22"/>
          <w:szCs w:val="22"/>
        </w:rPr>
        <w:t>ных швов по заявлени</w:t>
      </w:r>
      <w:r w:rsidR="00C7746C" w:rsidRPr="00B2384F">
        <w:rPr>
          <w:rFonts w:ascii="Times New Roman" w:hAnsi="Times New Roman" w:cs="Times New Roman"/>
          <w:sz w:val="22"/>
          <w:szCs w:val="22"/>
        </w:rPr>
        <w:t>ям собственников</w:t>
      </w:r>
      <w:r w:rsidR="00005830" w:rsidRPr="00B2384F">
        <w:rPr>
          <w:rFonts w:ascii="Times New Roman" w:hAnsi="Times New Roman" w:cs="Times New Roman"/>
          <w:sz w:val="22"/>
          <w:szCs w:val="22"/>
        </w:rPr>
        <w:t xml:space="preserve">; </w:t>
      </w:r>
      <w:r w:rsidR="003161A3" w:rsidRPr="00B2384F">
        <w:rPr>
          <w:rFonts w:ascii="Times New Roman" w:hAnsi="Times New Roman" w:cs="Times New Roman"/>
          <w:sz w:val="22"/>
          <w:szCs w:val="22"/>
        </w:rPr>
        <w:t>ремонт металлических элементов кровли и гидроизоляция ее покрытия</w:t>
      </w:r>
      <w:r w:rsidR="00A55833" w:rsidRPr="00B2384F">
        <w:rPr>
          <w:rFonts w:ascii="Times New Roman" w:hAnsi="Times New Roman" w:cs="Times New Roman"/>
          <w:sz w:val="22"/>
          <w:szCs w:val="22"/>
        </w:rPr>
        <w:t>;</w:t>
      </w:r>
      <w:r w:rsidRPr="00B2384F">
        <w:rPr>
          <w:rFonts w:ascii="Times New Roman" w:hAnsi="Times New Roman" w:cs="Times New Roman"/>
          <w:sz w:val="22"/>
          <w:szCs w:val="22"/>
        </w:rPr>
        <w:t xml:space="preserve"> </w:t>
      </w:r>
      <w:r w:rsidR="009A237C" w:rsidRPr="00B2384F">
        <w:rPr>
          <w:rFonts w:ascii="Times New Roman" w:hAnsi="Times New Roman" w:cs="Times New Roman"/>
          <w:sz w:val="22"/>
          <w:szCs w:val="22"/>
        </w:rPr>
        <w:t>окрашивание и ремонт лавочек; установка дополнительных лавочек на игровых площадках; окрашив</w:t>
      </w:r>
      <w:r w:rsidR="009A237C" w:rsidRPr="00B2384F">
        <w:rPr>
          <w:rFonts w:ascii="Times New Roman" w:hAnsi="Times New Roman" w:cs="Times New Roman"/>
          <w:sz w:val="22"/>
          <w:szCs w:val="22"/>
        </w:rPr>
        <w:t>а</w:t>
      </w:r>
      <w:r w:rsidR="009A237C" w:rsidRPr="00B2384F">
        <w:rPr>
          <w:rFonts w:ascii="Times New Roman" w:hAnsi="Times New Roman" w:cs="Times New Roman"/>
          <w:sz w:val="22"/>
          <w:szCs w:val="22"/>
        </w:rPr>
        <w:t xml:space="preserve">ние дверей подъездов; </w:t>
      </w:r>
      <w:r w:rsidR="00486889" w:rsidRPr="00B2384F">
        <w:rPr>
          <w:rFonts w:ascii="Times New Roman" w:hAnsi="Times New Roman" w:cs="Times New Roman"/>
          <w:sz w:val="22"/>
          <w:szCs w:val="22"/>
        </w:rPr>
        <w:t>замена всех оставшихся ламп накаливания в местах общего пользования и подвалах светодио</w:t>
      </w:r>
      <w:r w:rsidR="00486889" w:rsidRPr="00B2384F">
        <w:rPr>
          <w:rFonts w:ascii="Times New Roman" w:hAnsi="Times New Roman" w:cs="Times New Roman"/>
          <w:sz w:val="22"/>
          <w:szCs w:val="22"/>
        </w:rPr>
        <w:t>д</w:t>
      </w:r>
      <w:r w:rsidR="00486889" w:rsidRPr="00B2384F">
        <w:rPr>
          <w:rFonts w:ascii="Times New Roman" w:hAnsi="Times New Roman" w:cs="Times New Roman"/>
          <w:sz w:val="22"/>
          <w:szCs w:val="22"/>
        </w:rPr>
        <w:t xml:space="preserve">ными лампами; </w:t>
      </w:r>
      <w:r w:rsidRPr="00B2384F">
        <w:rPr>
          <w:rFonts w:ascii="Times New Roman" w:hAnsi="Times New Roman" w:cs="Times New Roman"/>
          <w:sz w:val="22"/>
          <w:szCs w:val="22"/>
        </w:rPr>
        <w:t>организация новогоднего представления для детей.</w:t>
      </w:r>
    </w:p>
    <w:p w:rsidR="00D20C20" w:rsidRPr="00B2384F" w:rsidRDefault="00D20C20" w:rsidP="00D20C20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2384F">
        <w:rPr>
          <w:rFonts w:ascii="Times New Roman" w:hAnsi="Times New Roman" w:cs="Times New Roman"/>
          <w:sz w:val="22"/>
          <w:szCs w:val="22"/>
          <w:u w:val="single"/>
        </w:rPr>
        <w:t xml:space="preserve">Основные </w:t>
      </w:r>
      <w:r w:rsidR="00B051FD" w:rsidRPr="00B2384F">
        <w:rPr>
          <w:rFonts w:ascii="Times New Roman" w:hAnsi="Times New Roman" w:cs="Times New Roman"/>
          <w:sz w:val="22"/>
          <w:szCs w:val="22"/>
          <w:u w:val="single"/>
        </w:rPr>
        <w:t>внеплановые выполненные</w:t>
      </w:r>
      <w:r w:rsidRPr="00B2384F">
        <w:rPr>
          <w:rFonts w:ascii="Times New Roman" w:hAnsi="Times New Roman" w:cs="Times New Roman"/>
          <w:sz w:val="22"/>
          <w:szCs w:val="22"/>
          <w:u w:val="single"/>
        </w:rPr>
        <w:t xml:space="preserve"> мероприятия</w:t>
      </w:r>
      <w:r w:rsidR="003161A3" w:rsidRPr="00B2384F">
        <w:rPr>
          <w:rFonts w:ascii="Times New Roman" w:hAnsi="Times New Roman" w:cs="Times New Roman"/>
          <w:sz w:val="22"/>
          <w:szCs w:val="22"/>
        </w:rPr>
        <w:t xml:space="preserve">: </w:t>
      </w:r>
      <w:r w:rsidR="00486889" w:rsidRPr="00B2384F">
        <w:rPr>
          <w:rFonts w:ascii="Times New Roman" w:hAnsi="Times New Roman" w:cs="Times New Roman"/>
          <w:sz w:val="22"/>
          <w:szCs w:val="22"/>
        </w:rPr>
        <w:t>замена металлических участков трубопроводов на пол</w:t>
      </w:r>
      <w:r w:rsidR="00486889" w:rsidRPr="00B2384F">
        <w:rPr>
          <w:rFonts w:ascii="Times New Roman" w:hAnsi="Times New Roman" w:cs="Times New Roman"/>
          <w:sz w:val="22"/>
          <w:szCs w:val="22"/>
        </w:rPr>
        <w:t>и</w:t>
      </w:r>
      <w:r w:rsidR="00486889" w:rsidRPr="00B2384F">
        <w:rPr>
          <w:rFonts w:ascii="Times New Roman" w:hAnsi="Times New Roman" w:cs="Times New Roman"/>
          <w:sz w:val="22"/>
          <w:szCs w:val="22"/>
        </w:rPr>
        <w:t xml:space="preserve">пропиленовые перед теплообменниками ГВС </w:t>
      </w:r>
      <w:r w:rsidR="00F27297" w:rsidRPr="00B2384F">
        <w:rPr>
          <w:rFonts w:ascii="Times New Roman" w:hAnsi="Times New Roman" w:cs="Times New Roman"/>
          <w:sz w:val="22"/>
          <w:szCs w:val="22"/>
        </w:rPr>
        <w:t>в трех подвальных помещени</w:t>
      </w:r>
      <w:r w:rsidR="00486889" w:rsidRPr="00B2384F">
        <w:rPr>
          <w:rFonts w:ascii="Times New Roman" w:hAnsi="Times New Roman" w:cs="Times New Roman"/>
          <w:sz w:val="22"/>
          <w:szCs w:val="22"/>
        </w:rPr>
        <w:t>ях ИТП</w:t>
      </w:r>
      <w:r w:rsidR="0029190E" w:rsidRPr="00B2384F">
        <w:rPr>
          <w:rFonts w:ascii="Times New Roman" w:hAnsi="Times New Roman" w:cs="Times New Roman"/>
          <w:sz w:val="22"/>
          <w:szCs w:val="22"/>
        </w:rPr>
        <w:t>;</w:t>
      </w:r>
      <w:r w:rsidR="008E750B" w:rsidRPr="00B2384F">
        <w:rPr>
          <w:rFonts w:ascii="Times New Roman" w:hAnsi="Times New Roman" w:cs="Times New Roman"/>
          <w:sz w:val="22"/>
          <w:szCs w:val="22"/>
        </w:rPr>
        <w:t xml:space="preserve"> установка металлического забора на границе землеотвода со стороны ул. Галицкого; замена одного металлического стояка ГВС полностью на полипр</w:t>
      </w:r>
      <w:r w:rsidR="008E750B" w:rsidRPr="00B2384F">
        <w:rPr>
          <w:rFonts w:ascii="Times New Roman" w:hAnsi="Times New Roman" w:cs="Times New Roman"/>
          <w:sz w:val="22"/>
          <w:szCs w:val="22"/>
        </w:rPr>
        <w:t>о</w:t>
      </w:r>
      <w:r w:rsidR="008E750B" w:rsidRPr="00B2384F">
        <w:rPr>
          <w:rFonts w:ascii="Times New Roman" w:hAnsi="Times New Roman" w:cs="Times New Roman"/>
          <w:sz w:val="22"/>
          <w:szCs w:val="22"/>
        </w:rPr>
        <w:t>пиленовый, а также замена многочисленных дефектных участков стояков ГВС в квартирах;</w:t>
      </w:r>
      <w:r w:rsidR="00B411D4" w:rsidRPr="00B2384F">
        <w:rPr>
          <w:rFonts w:ascii="Times New Roman" w:hAnsi="Times New Roman" w:cs="Times New Roman"/>
          <w:sz w:val="22"/>
          <w:szCs w:val="22"/>
        </w:rPr>
        <w:t xml:space="preserve"> установка дополнительн</w:t>
      </w:r>
      <w:r w:rsidR="00B411D4" w:rsidRPr="00B2384F">
        <w:rPr>
          <w:rFonts w:ascii="Times New Roman" w:hAnsi="Times New Roman" w:cs="Times New Roman"/>
          <w:sz w:val="22"/>
          <w:szCs w:val="22"/>
        </w:rPr>
        <w:t>о</w:t>
      </w:r>
      <w:r w:rsidR="00B411D4" w:rsidRPr="00B2384F">
        <w:rPr>
          <w:rFonts w:ascii="Times New Roman" w:hAnsi="Times New Roman" w:cs="Times New Roman"/>
          <w:sz w:val="22"/>
          <w:szCs w:val="22"/>
        </w:rPr>
        <w:t>го циркуляционного насоса ГВС на обратный трубопровод пятого подъезда;</w:t>
      </w:r>
      <w:proofErr w:type="gramEnd"/>
      <w:r w:rsidR="0029190E" w:rsidRPr="00B2384F">
        <w:rPr>
          <w:rFonts w:ascii="Times New Roman" w:hAnsi="Times New Roman" w:cs="Times New Roman"/>
          <w:sz w:val="22"/>
          <w:szCs w:val="22"/>
        </w:rPr>
        <w:t xml:space="preserve"> </w:t>
      </w:r>
      <w:r w:rsidR="004144C0" w:rsidRPr="00B2384F">
        <w:rPr>
          <w:rFonts w:ascii="Times New Roman" w:hAnsi="Times New Roman" w:cs="Times New Roman"/>
          <w:sz w:val="22"/>
          <w:szCs w:val="22"/>
        </w:rPr>
        <w:t xml:space="preserve">чистка ливневой канализации от въезда со стороны церкви и до ул. Чехова; восстановление дорожных знаков; </w:t>
      </w:r>
      <w:r w:rsidR="0029190E" w:rsidRPr="00B2384F">
        <w:rPr>
          <w:rFonts w:ascii="Times New Roman" w:hAnsi="Times New Roman" w:cs="Times New Roman"/>
          <w:sz w:val="22"/>
          <w:szCs w:val="22"/>
        </w:rPr>
        <w:t>замена</w:t>
      </w:r>
      <w:r w:rsidR="00F27297" w:rsidRPr="00B2384F">
        <w:rPr>
          <w:rFonts w:ascii="Times New Roman" w:hAnsi="Times New Roman" w:cs="Times New Roman"/>
          <w:sz w:val="22"/>
          <w:szCs w:val="22"/>
        </w:rPr>
        <w:t xml:space="preserve"> вышедших из строя</w:t>
      </w:r>
      <w:r w:rsidR="0029190E" w:rsidRPr="00B2384F">
        <w:rPr>
          <w:rFonts w:ascii="Times New Roman" w:hAnsi="Times New Roman" w:cs="Times New Roman"/>
          <w:sz w:val="22"/>
          <w:szCs w:val="22"/>
        </w:rPr>
        <w:t xml:space="preserve"> прибо</w:t>
      </w:r>
      <w:r w:rsidR="00F27297" w:rsidRPr="00B2384F">
        <w:rPr>
          <w:rFonts w:ascii="Times New Roman" w:hAnsi="Times New Roman" w:cs="Times New Roman"/>
          <w:sz w:val="22"/>
          <w:szCs w:val="22"/>
        </w:rPr>
        <w:t>ров</w:t>
      </w:r>
      <w:r w:rsidR="0029190E" w:rsidRPr="00B2384F">
        <w:rPr>
          <w:rFonts w:ascii="Times New Roman" w:hAnsi="Times New Roman" w:cs="Times New Roman"/>
          <w:sz w:val="22"/>
          <w:szCs w:val="22"/>
        </w:rPr>
        <w:t xml:space="preserve"> учета </w:t>
      </w:r>
      <w:r w:rsidR="00F27297" w:rsidRPr="00B2384F">
        <w:rPr>
          <w:rFonts w:ascii="Times New Roman" w:hAnsi="Times New Roman" w:cs="Times New Roman"/>
          <w:sz w:val="22"/>
          <w:szCs w:val="22"/>
        </w:rPr>
        <w:t>электрической</w:t>
      </w:r>
      <w:r w:rsidR="0029190E" w:rsidRPr="00B2384F">
        <w:rPr>
          <w:rFonts w:ascii="Times New Roman" w:hAnsi="Times New Roman" w:cs="Times New Roman"/>
          <w:sz w:val="22"/>
          <w:szCs w:val="22"/>
        </w:rPr>
        <w:t xml:space="preserve"> энер</w:t>
      </w:r>
      <w:r w:rsidR="00F27297" w:rsidRPr="00B2384F">
        <w:rPr>
          <w:rFonts w:ascii="Times New Roman" w:hAnsi="Times New Roman" w:cs="Times New Roman"/>
          <w:sz w:val="22"/>
          <w:szCs w:val="22"/>
        </w:rPr>
        <w:t>гии</w:t>
      </w:r>
      <w:r w:rsidR="0029190E" w:rsidRPr="00B2384F">
        <w:rPr>
          <w:rFonts w:ascii="Times New Roman" w:hAnsi="Times New Roman" w:cs="Times New Roman"/>
          <w:sz w:val="22"/>
          <w:szCs w:val="22"/>
        </w:rPr>
        <w:t xml:space="preserve">; </w:t>
      </w:r>
      <w:r w:rsidR="004144C0" w:rsidRPr="00B2384F">
        <w:rPr>
          <w:rFonts w:ascii="Times New Roman" w:hAnsi="Times New Roman" w:cs="Times New Roman"/>
          <w:sz w:val="22"/>
          <w:szCs w:val="22"/>
        </w:rPr>
        <w:t>установка двух новых светодиодных прожекторов на столбе на</w:t>
      </w:r>
      <w:r w:rsidR="007E2788" w:rsidRPr="00B2384F">
        <w:rPr>
          <w:rFonts w:ascii="Times New Roman" w:hAnsi="Times New Roman" w:cs="Times New Roman"/>
          <w:sz w:val="22"/>
          <w:szCs w:val="22"/>
        </w:rPr>
        <w:t>д</w:t>
      </w:r>
      <w:r w:rsidR="004144C0" w:rsidRPr="00B2384F">
        <w:rPr>
          <w:rFonts w:ascii="Times New Roman" w:hAnsi="Times New Roman" w:cs="Times New Roman"/>
          <w:sz w:val="22"/>
          <w:szCs w:val="22"/>
        </w:rPr>
        <w:t xml:space="preserve"> елью; </w:t>
      </w:r>
      <w:r w:rsidR="008E750B" w:rsidRPr="00B2384F">
        <w:rPr>
          <w:rFonts w:ascii="Times New Roman" w:hAnsi="Times New Roman" w:cs="Times New Roman"/>
          <w:sz w:val="22"/>
          <w:szCs w:val="22"/>
        </w:rPr>
        <w:t>замена одного св</w:t>
      </w:r>
      <w:r w:rsidR="008E750B" w:rsidRPr="00B2384F">
        <w:rPr>
          <w:rFonts w:ascii="Times New Roman" w:hAnsi="Times New Roman" w:cs="Times New Roman"/>
          <w:sz w:val="22"/>
          <w:szCs w:val="22"/>
        </w:rPr>
        <w:t>е</w:t>
      </w:r>
      <w:r w:rsidR="008E750B" w:rsidRPr="00B2384F">
        <w:rPr>
          <w:rFonts w:ascii="Times New Roman" w:hAnsi="Times New Roman" w:cs="Times New Roman"/>
          <w:sz w:val="22"/>
          <w:szCs w:val="22"/>
        </w:rPr>
        <w:t>тильника ДРЛ (кобры) над пятым подъездом на новый светодиодный светильник</w:t>
      </w:r>
      <w:r w:rsidR="00F27297" w:rsidRPr="00B2384F">
        <w:rPr>
          <w:rFonts w:ascii="Times New Roman" w:hAnsi="Times New Roman" w:cs="Times New Roman"/>
          <w:sz w:val="22"/>
          <w:szCs w:val="22"/>
        </w:rPr>
        <w:t>;</w:t>
      </w:r>
      <w:r w:rsidR="008E750B" w:rsidRPr="00B2384F">
        <w:rPr>
          <w:rFonts w:ascii="Times New Roman" w:hAnsi="Times New Roman" w:cs="Times New Roman"/>
          <w:sz w:val="22"/>
          <w:szCs w:val="22"/>
        </w:rPr>
        <w:t xml:space="preserve"> </w:t>
      </w:r>
      <w:r w:rsidR="00E4075C" w:rsidRPr="00B2384F">
        <w:rPr>
          <w:rFonts w:ascii="Times New Roman" w:hAnsi="Times New Roman" w:cs="Times New Roman"/>
          <w:sz w:val="22"/>
          <w:szCs w:val="22"/>
        </w:rPr>
        <w:t>установка на кронштейны новых углекислотных огнетушителей во все машинные помещения лифтов, электрощитовые и другие служебные помещ</w:t>
      </w:r>
      <w:r w:rsidR="00E4075C" w:rsidRPr="00B2384F">
        <w:rPr>
          <w:rFonts w:ascii="Times New Roman" w:hAnsi="Times New Roman" w:cs="Times New Roman"/>
          <w:sz w:val="22"/>
          <w:szCs w:val="22"/>
        </w:rPr>
        <w:t>е</w:t>
      </w:r>
      <w:r w:rsidR="00E4075C" w:rsidRPr="00B2384F">
        <w:rPr>
          <w:rFonts w:ascii="Times New Roman" w:hAnsi="Times New Roman" w:cs="Times New Roman"/>
          <w:sz w:val="22"/>
          <w:szCs w:val="22"/>
        </w:rPr>
        <w:t>ния;</w:t>
      </w:r>
      <w:r w:rsidR="00F27297" w:rsidRPr="00B2384F">
        <w:rPr>
          <w:rFonts w:ascii="Times New Roman" w:hAnsi="Times New Roman" w:cs="Times New Roman"/>
          <w:sz w:val="22"/>
          <w:szCs w:val="22"/>
        </w:rPr>
        <w:t xml:space="preserve"> </w:t>
      </w:r>
      <w:r w:rsidR="008E750B" w:rsidRPr="00B2384F">
        <w:rPr>
          <w:rFonts w:ascii="Times New Roman" w:hAnsi="Times New Roman" w:cs="Times New Roman"/>
          <w:sz w:val="22"/>
          <w:szCs w:val="22"/>
        </w:rPr>
        <w:t xml:space="preserve">заключен договор с новой специализированной организацией по обслуживанию лифтов; </w:t>
      </w:r>
      <w:r w:rsidR="00F27297" w:rsidRPr="00B2384F">
        <w:rPr>
          <w:rFonts w:ascii="Times New Roman" w:hAnsi="Times New Roman" w:cs="Times New Roman"/>
          <w:sz w:val="22"/>
          <w:szCs w:val="22"/>
        </w:rPr>
        <w:t>заключен договор с н</w:t>
      </w:r>
      <w:r w:rsidR="00F27297" w:rsidRPr="00B2384F">
        <w:rPr>
          <w:rFonts w:ascii="Times New Roman" w:hAnsi="Times New Roman" w:cs="Times New Roman"/>
          <w:sz w:val="22"/>
          <w:szCs w:val="22"/>
        </w:rPr>
        <w:t>о</w:t>
      </w:r>
      <w:r w:rsidR="00F27297" w:rsidRPr="00B2384F">
        <w:rPr>
          <w:rFonts w:ascii="Times New Roman" w:hAnsi="Times New Roman" w:cs="Times New Roman"/>
          <w:sz w:val="22"/>
          <w:szCs w:val="22"/>
        </w:rPr>
        <w:t>вой</w:t>
      </w:r>
      <w:r w:rsidR="006051BB" w:rsidRPr="00B2384F">
        <w:rPr>
          <w:rFonts w:ascii="Times New Roman" w:hAnsi="Times New Roman" w:cs="Times New Roman"/>
          <w:sz w:val="22"/>
          <w:szCs w:val="22"/>
        </w:rPr>
        <w:t xml:space="preserve"> специализированной организацией по обслуживанию </w:t>
      </w:r>
      <w:r w:rsidR="00F27297" w:rsidRPr="00B2384F">
        <w:rPr>
          <w:rFonts w:ascii="Times New Roman" w:hAnsi="Times New Roman" w:cs="Times New Roman"/>
          <w:sz w:val="22"/>
          <w:szCs w:val="22"/>
        </w:rPr>
        <w:t>домофо</w:t>
      </w:r>
      <w:r w:rsidR="000B410A" w:rsidRPr="00B2384F">
        <w:rPr>
          <w:rFonts w:ascii="Times New Roman" w:hAnsi="Times New Roman" w:cs="Times New Roman"/>
          <w:sz w:val="22"/>
          <w:szCs w:val="22"/>
        </w:rPr>
        <w:t>нов и системы видеонаблюдения</w:t>
      </w:r>
      <w:r w:rsidR="004144C0" w:rsidRPr="00B2384F">
        <w:rPr>
          <w:rFonts w:ascii="Times New Roman" w:hAnsi="Times New Roman" w:cs="Times New Roman"/>
          <w:sz w:val="22"/>
          <w:szCs w:val="22"/>
        </w:rPr>
        <w:t>; заключены новые возмездные договора на размещение телекоммуникационного оборудования с компаниями «МТС» и «Ростелеком».</w:t>
      </w:r>
    </w:p>
    <w:p w:rsidR="004C622C" w:rsidRPr="00B2384F" w:rsidRDefault="00D20C20" w:rsidP="004C622C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2384F">
        <w:rPr>
          <w:rFonts w:ascii="Times New Roman" w:hAnsi="Times New Roman" w:cs="Times New Roman"/>
          <w:sz w:val="22"/>
          <w:szCs w:val="22"/>
        </w:rPr>
        <w:t>Решения по провед</w:t>
      </w:r>
      <w:r w:rsidR="00B207BC" w:rsidRPr="00B2384F">
        <w:rPr>
          <w:rFonts w:ascii="Times New Roman" w:hAnsi="Times New Roman" w:cs="Times New Roman"/>
          <w:sz w:val="22"/>
          <w:szCs w:val="22"/>
        </w:rPr>
        <w:t>ению внеплановых работ принима</w:t>
      </w:r>
      <w:r w:rsidRPr="00B2384F">
        <w:rPr>
          <w:rFonts w:ascii="Times New Roman" w:hAnsi="Times New Roman" w:cs="Times New Roman"/>
          <w:sz w:val="22"/>
          <w:szCs w:val="22"/>
        </w:rPr>
        <w:t>лись правлением с учетом анализа</w:t>
      </w:r>
      <w:r w:rsidR="00B207BC" w:rsidRPr="00B2384F">
        <w:rPr>
          <w:rFonts w:ascii="Times New Roman" w:hAnsi="Times New Roman" w:cs="Times New Roman"/>
          <w:sz w:val="22"/>
          <w:szCs w:val="22"/>
        </w:rPr>
        <w:t xml:space="preserve"> финансовой</w:t>
      </w:r>
      <w:r w:rsidRPr="00B2384F">
        <w:rPr>
          <w:rFonts w:ascii="Times New Roman" w:hAnsi="Times New Roman" w:cs="Times New Roman"/>
          <w:sz w:val="22"/>
          <w:szCs w:val="22"/>
        </w:rPr>
        <w:t xml:space="preserve"> ситуации по итогам каждого квартала и внесе</w:t>
      </w:r>
      <w:r w:rsidR="00B207BC" w:rsidRPr="00B2384F">
        <w:rPr>
          <w:rFonts w:ascii="Times New Roman" w:hAnsi="Times New Roman" w:cs="Times New Roman"/>
          <w:sz w:val="22"/>
          <w:szCs w:val="22"/>
        </w:rPr>
        <w:t>нием допустимых сокращений</w:t>
      </w:r>
      <w:r w:rsidR="006D66AF" w:rsidRPr="00B2384F">
        <w:rPr>
          <w:rFonts w:ascii="Times New Roman" w:hAnsi="Times New Roman" w:cs="Times New Roman"/>
          <w:sz w:val="22"/>
          <w:szCs w:val="22"/>
        </w:rPr>
        <w:t xml:space="preserve"> </w:t>
      </w:r>
      <w:r w:rsidR="00B207BC" w:rsidRPr="00B2384F">
        <w:rPr>
          <w:rFonts w:ascii="Times New Roman" w:hAnsi="Times New Roman" w:cs="Times New Roman"/>
          <w:sz w:val="22"/>
          <w:szCs w:val="22"/>
        </w:rPr>
        <w:t>отдельных статей</w:t>
      </w:r>
      <w:r w:rsidRPr="00B2384F">
        <w:rPr>
          <w:rFonts w:ascii="Times New Roman" w:hAnsi="Times New Roman" w:cs="Times New Roman"/>
          <w:sz w:val="22"/>
          <w:szCs w:val="22"/>
        </w:rPr>
        <w:t xml:space="preserve"> в сме</w:t>
      </w:r>
      <w:r w:rsidR="00B207BC" w:rsidRPr="00B2384F">
        <w:rPr>
          <w:rFonts w:ascii="Times New Roman" w:hAnsi="Times New Roman" w:cs="Times New Roman"/>
          <w:sz w:val="22"/>
          <w:szCs w:val="22"/>
        </w:rPr>
        <w:t>те</w:t>
      </w:r>
      <w:r w:rsidRPr="00B2384F">
        <w:rPr>
          <w:rFonts w:ascii="Times New Roman" w:hAnsi="Times New Roman" w:cs="Times New Roman"/>
          <w:sz w:val="22"/>
          <w:szCs w:val="22"/>
        </w:rPr>
        <w:t xml:space="preserve"> расходов при сохранении действующих тарифов.</w:t>
      </w:r>
    </w:p>
    <w:p w:rsidR="00EA2995" w:rsidRPr="00B2384F" w:rsidRDefault="00EA2995" w:rsidP="004C622C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2384F">
        <w:rPr>
          <w:rFonts w:ascii="Times New Roman" w:hAnsi="Times New Roman" w:cs="Times New Roman"/>
          <w:sz w:val="22"/>
          <w:szCs w:val="22"/>
        </w:rPr>
        <w:t>Важным кадровым событием прошлого года стало увольнение в связи с вынужденным переездом коменданта Ковальчука Валерия Павловича. Много лет он вместе с супругой Галиной Александровной трудился в ТСЖ на благо нашего дома. На его место в мае 2015 года заступил новый комендант-управляющий Чирков Александр Владимир</w:t>
      </w:r>
      <w:r w:rsidRPr="00B2384F">
        <w:rPr>
          <w:rFonts w:ascii="Times New Roman" w:hAnsi="Times New Roman" w:cs="Times New Roman"/>
          <w:sz w:val="22"/>
          <w:szCs w:val="22"/>
        </w:rPr>
        <w:t>о</w:t>
      </w:r>
      <w:r w:rsidRPr="00B2384F">
        <w:rPr>
          <w:rFonts w:ascii="Times New Roman" w:hAnsi="Times New Roman" w:cs="Times New Roman"/>
          <w:sz w:val="22"/>
          <w:szCs w:val="22"/>
        </w:rPr>
        <w:t xml:space="preserve">вич, проживающий также в нашем доме. </w:t>
      </w:r>
      <w:r w:rsidR="00BC0FA8" w:rsidRPr="00B2384F">
        <w:rPr>
          <w:rFonts w:ascii="Times New Roman" w:hAnsi="Times New Roman" w:cs="Times New Roman"/>
          <w:sz w:val="22"/>
          <w:szCs w:val="22"/>
        </w:rPr>
        <w:t>Он отвечает за безопасную эксплуатацию лифтового хозяйства, пожарную безопасность, охрану труда, эксплуатацию инженерных систем отопления, водоснабжения и водоотведения, технич</w:t>
      </w:r>
      <w:r w:rsidR="00BC0FA8" w:rsidRPr="00B2384F">
        <w:rPr>
          <w:rFonts w:ascii="Times New Roman" w:hAnsi="Times New Roman" w:cs="Times New Roman"/>
          <w:sz w:val="22"/>
          <w:szCs w:val="22"/>
        </w:rPr>
        <w:t>е</w:t>
      </w:r>
      <w:r w:rsidR="00BC0FA8" w:rsidRPr="00B2384F">
        <w:rPr>
          <w:rFonts w:ascii="Times New Roman" w:hAnsi="Times New Roman" w:cs="Times New Roman"/>
          <w:sz w:val="22"/>
          <w:szCs w:val="22"/>
        </w:rPr>
        <w:t>ско</w:t>
      </w:r>
      <w:r w:rsidR="00E415C3" w:rsidRPr="00B2384F">
        <w:rPr>
          <w:rFonts w:ascii="Times New Roman" w:hAnsi="Times New Roman" w:cs="Times New Roman"/>
          <w:sz w:val="22"/>
          <w:szCs w:val="22"/>
        </w:rPr>
        <w:t>е состояние и обслуживание</w:t>
      </w:r>
      <w:r w:rsidR="00BC0FA8" w:rsidRPr="00B2384F">
        <w:rPr>
          <w:rFonts w:ascii="Times New Roman" w:hAnsi="Times New Roman" w:cs="Times New Roman"/>
          <w:sz w:val="22"/>
          <w:szCs w:val="22"/>
        </w:rPr>
        <w:t xml:space="preserve"> многоквартирного дома и придомовой территории. </w:t>
      </w:r>
      <w:r w:rsidR="00D0236A" w:rsidRPr="00B2384F">
        <w:rPr>
          <w:rFonts w:ascii="Times New Roman" w:hAnsi="Times New Roman" w:cs="Times New Roman"/>
          <w:sz w:val="22"/>
          <w:szCs w:val="22"/>
        </w:rPr>
        <w:t>По всем вопросам, связанным с техническим обслуживанием можно обращаться к коменданту в приемные часы.</w:t>
      </w:r>
    </w:p>
    <w:p w:rsidR="004363F1" w:rsidRPr="00B2384F" w:rsidRDefault="00EE6DE2" w:rsidP="002E102C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2384F">
        <w:rPr>
          <w:rFonts w:ascii="Times New Roman" w:hAnsi="Times New Roman" w:cs="Times New Roman"/>
          <w:sz w:val="22"/>
          <w:szCs w:val="22"/>
        </w:rPr>
        <w:t>Наиболее дорогим</w:t>
      </w:r>
      <w:r w:rsidR="00316AC4" w:rsidRPr="00B2384F">
        <w:rPr>
          <w:rFonts w:ascii="Times New Roman" w:hAnsi="Times New Roman" w:cs="Times New Roman"/>
          <w:sz w:val="22"/>
          <w:szCs w:val="22"/>
        </w:rPr>
        <w:t>и</w:t>
      </w:r>
      <w:r w:rsidRPr="00B2384F">
        <w:rPr>
          <w:rFonts w:ascii="Times New Roman" w:hAnsi="Times New Roman" w:cs="Times New Roman"/>
          <w:sz w:val="22"/>
          <w:szCs w:val="22"/>
        </w:rPr>
        <w:t xml:space="preserve"> и значимым</w:t>
      </w:r>
      <w:r w:rsidR="00316AC4" w:rsidRPr="00B2384F">
        <w:rPr>
          <w:rFonts w:ascii="Times New Roman" w:hAnsi="Times New Roman" w:cs="Times New Roman"/>
          <w:sz w:val="22"/>
          <w:szCs w:val="22"/>
        </w:rPr>
        <w:t>и</w:t>
      </w:r>
      <w:r w:rsidR="00EA5E81" w:rsidRPr="00B2384F">
        <w:rPr>
          <w:rFonts w:ascii="Times New Roman" w:hAnsi="Times New Roman" w:cs="Times New Roman"/>
          <w:sz w:val="22"/>
          <w:szCs w:val="22"/>
        </w:rPr>
        <w:t xml:space="preserve"> запланированными</w:t>
      </w:r>
      <w:r w:rsidR="00316AC4" w:rsidRPr="00B2384F">
        <w:rPr>
          <w:rFonts w:ascii="Times New Roman" w:hAnsi="Times New Roman" w:cs="Times New Roman"/>
          <w:sz w:val="22"/>
          <w:szCs w:val="22"/>
        </w:rPr>
        <w:t xml:space="preserve"> мероприятиями прошлого года были</w:t>
      </w:r>
      <w:r w:rsidR="00EA5E81" w:rsidRPr="00B2384F">
        <w:rPr>
          <w:rFonts w:ascii="Times New Roman" w:hAnsi="Times New Roman" w:cs="Times New Roman"/>
          <w:sz w:val="22"/>
          <w:szCs w:val="22"/>
        </w:rPr>
        <w:t xml:space="preserve"> установка нового детского игрового комплекса во дворе 6-12 подъездов, укладка травмобезопасного покрытия зоны безопасности в</w:t>
      </w:r>
      <w:r w:rsidR="00EA5E81" w:rsidRPr="00B2384F">
        <w:rPr>
          <w:rFonts w:ascii="Times New Roman" w:hAnsi="Times New Roman" w:cs="Times New Roman"/>
          <w:sz w:val="22"/>
          <w:szCs w:val="22"/>
        </w:rPr>
        <w:t>о</w:t>
      </w:r>
      <w:r w:rsidR="00EA5E81" w:rsidRPr="00B2384F">
        <w:rPr>
          <w:rFonts w:ascii="Times New Roman" w:hAnsi="Times New Roman" w:cs="Times New Roman"/>
          <w:sz w:val="22"/>
          <w:szCs w:val="22"/>
        </w:rPr>
        <w:t xml:space="preserve">круг игрового комплекса из резиновой плитки и замена деревянных дверных </w:t>
      </w:r>
      <w:r w:rsidR="007B2B36" w:rsidRPr="00B2384F">
        <w:rPr>
          <w:rFonts w:ascii="Times New Roman" w:hAnsi="Times New Roman" w:cs="Times New Roman"/>
          <w:sz w:val="22"/>
          <w:szCs w:val="22"/>
        </w:rPr>
        <w:t>блоков новыми</w:t>
      </w:r>
      <w:r w:rsidR="00EA5E81" w:rsidRPr="00B2384F">
        <w:rPr>
          <w:rFonts w:ascii="Times New Roman" w:hAnsi="Times New Roman" w:cs="Times New Roman"/>
          <w:sz w:val="22"/>
          <w:szCs w:val="22"/>
        </w:rPr>
        <w:t xml:space="preserve"> с алюминиевым проф</w:t>
      </w:r>
      <w:r w:rsidR="00EA5E81" w:rsidRPr="00B2384F">
        <w:rPr>
          <w:rFonts w:ascii="Times New Roman" w:hAnsi="Times New Roman" w:cs="Times New Roman"/>
          <w:sz w:val="22"/>
          <w:szCs w:val="22"/>
        </w:rPr>
        <w:t>и</w:t>
      </w:r>
      <w:r w:rsidR="00EA5E81" w:rsidRPr="00B2384F">
        <w:rPr>
          <w:rFonts w:ascii="Times New Roman" w:hAnsi="Times New Roman" w:cs="Times New Roman"/>
          <w:sz w:val="22"/>
          <w:szCs w:val="22"/>
        </w:rPr>
        <w:t>лем и стеклопакетом во входных тамбурах 1-5 и 8-12 подъездов</w:t>
      </w:r>
      <w:r w:rsidR="00316AC4" w:rsidRPr="00B2384F">
        <w:rPr>
          <w:rFonts w:ascii="Times New Roman" w:hAnsi="Times New Roman" w:cs="Times New Roman"/>
          <w:sz w:val="22"/>
          <w:szCs w:val="22"/>
        </w:rPr>
        <w:t>.</w:t>
      </w:r>
    </w:p>
    <w:p w:rsidR="00B6105D" w:rsidRPr="00B2384F" w:rsidRDefault="00823AC3" w:rsidP="002E102C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2384F">
        <w:rPr>
          <w:rFonts w:ascii="Times New Roman" w:hAnsi="Times New Roman" w:cs="Times New Roman"/>
          <w:sz w:val="22"/>
          <w:szCs w:val="22"/>
        </w:rPr>
        <w:t>К выбору модели и поставщика игрового комплекса мы подошли очень ответственно. Было множество пре</w:t>
      </w:r>
      <w:r w:rsidRPr="00B2384F">
        <w:rPr>
          <w:rFonts w:ascii="Times New Roman" w:hAnsi="Times New Roman" w:cs="Times New Roman"/>
          <w:sz w:val="22"/>
          <w:szCs w:val="22"/>
        </w:rPr>
        <w:t>д</w:t>
      </w:r>
      <w:r w:rsidRPr="00B2384F">
        <w:rPr>
          <w:rFonts w:ascii="Times New Roman" w:hAnsi="Times New Roman" w:cs="Times New Roman"/>
          <w:sz w:val="22"/>
          <w:szCs w:val="22"/>
        </w:rPr>
        <w:t>ложений от местных производителей, а также рассматривали</w:t>
      </w:r>
      <w:r w:rsidR="00623C98" w:rsidRPr="00B2384F">
        <w:rPr>
          <w:rFonts w:ascii="Times New Roman" w:hAnsi="Times New Roman" w:cs="Times New Roman"/>
          <w:sz w:val="22"/>
          <w:szCs w:val="22"/>
        </w:rPr>
        <w:t xml:space="preserve"> сотрудничество с известным производителем, имеющим</w:t>
      </w:r>
      <w:r w:rsidRPr="00B2384F">
        <w:rPr>
          <w:rFonts w:ascii="Times New Roman" w:hAnsi="Times New Roman" w:cs="Times New Roman"/>
          <w:sz w:val="22"/>
          <w:szCs w:val="22"/>
        </w:rPr>
        <w:t xml:space="preserve"> наиболее </w:t>
      </w:r>
      <w:r w:rsidR="00623C98" w:rsidRPr="00B2384F">
        <w:rPr>
          <w:rFonts w:ascii="Times New Roman" w:hAnsi="Times New Roman" w:cs="Times New Roman"/>
          <w:sz w:val="22"/>
          <w:szCs w:val="22"/>
        </w:rPr>
        <w:t>распространенный ассортимент установленной продукции на детских площадках в городе – фирмой «КСИЛ» (</w:t>
      </w:r>
      <w:r w:rsidR="00B6105D" w:rsidRPr="00B2384F">
        <w:rPr>
          <w:rFonts w:ascii="Times New Roman" w:hAnsi="Times New Roman" w:cs="Times New Roman"/>
          <w:sz w:val="22"/>
          <w:szCs w:val="22"/>
        </w:rPr>
        <w:t xml:space="preserve">г. </w:t>
      </w:r>
      <w:r w:rsidR="00623C98" w:rsidRPr="00B2384F">
        <w:rPr>
          <w:rFonts w:ascii="Times New Roman" w:hAnsi="Times New Roman" w:cs="Times New Roman"/>
          <w:sz w:val="22"/>
          <w:szCs w:val="22"/>
        </w:rPr>
        <w:t>Санкт-Петербург). Именно этот производитель</w:t>
      </w:r>
      <w:r w:rsidR="00C47F7E" w:rsidRPr="00B2384F">
        <w:rPr>
          <w:rFonts w:ascii="Times New Roman" w:hAnsi="Times New Roman" w:cs="Times New Roman"/>
          <w:sz w:val="22"/>
          <w:szCs w:val="22"/>
        </w:rPr>
        <w:t xml:space="preserve"> имеет представительство в Ростове-на-Дону и сотруднич</w:t>
      </w:r>
      <w:r w:rsidR="00C47F7E" w:rsidRPr="00B2384F">
        <w:rPr>
          <w:rFonts w:ascii="Times New Roman" w:hAnsi="Times New Roman" w:cs="Times New Roman"/>
          <w:sz w:val="22"/>
          <w:szCs w:val="22"/>
        </w:rPr>
        <w:t>а</w:t>
      </w:r>
      <w:r w:rsidR="00C47F7E" w:rsidRPr="00B2384F">
        <w:rPr>
          <w:rFonts w:ascii="Times New Roman" w:hAnsi="Times New Roman" w:cs="Times New Roman"/>
          <w:sz w:val="22"/>
          <w:szCs w:val="22"/>
        </w:rPr>
        <w:lastRenderedPageBreak/>
        <w:t>ет с большинством застройщиков и муниципалитетами</w:t>
      </w:r>
      <w:r w:rsidR="00B6105D" w:rsidRPr="00B2384F">
        <w:rPr>
          <w:rFonts w:ascii="Times New Roman" w:hAnsi="Times New Roman" w:cs="Times New Roman"/>
          <w:sz w:val="22"/>
          <w:szCs w:val="22"/>
        </w:rPr>
        <w:t xml:space="preserve"> Ростовской области</w:t>
      </w:r>
      <w:r w:rsidR="00C47F7E" w:rsidRPr="00B2384F">
        <w:rPr>
          <w:rFonts w:ascii="Times New Roman" w:hAnsi="Times New Roman" w:cs="Times New Roman"/>
          <w:sz w:val="22"/>
          <w:szCs w:val="22"/>
        </w:rPr>
        <w:t xml:space="preserve">. </w:t>
      </w:r>
      <w:r w:rsidR="00B6105D" w:rsidRPr="00B2384F">
        <w:rPr>
          <w:rFonts w:ascii="Times New Roman" w:hAnsi="Times New Roman" w:cs="Times New Roman"/>
          <w:sz w:val="22"/>
          <w:szCs w:val="22"/>
        </w:rPr>
        <w:t>Детское игровое оборудование, устано</w:t>
      </w:r>
      <w:r w:rsidR="00B6105D" w:rsidRPr="00B2384F">
        <w:rPr>
          <w:rFonts w:ascii="Times New Roman" w:hAnsi="Times New Roman" w:cs="Times New Roman"/>
          <w:sz w:val="22"/>
          <w:szCs w:val="22"/>
        </w:rPr>
        <w:t>в</w:t>
      </w:r>
      <w:r w:rsidR="00B6105D" w:rsidRPr="00B2384F">
        <w:rPr>
          <w:rFonts w:ascii="Times New Roman" w:hAnsi="Times New Roman" w:cs="Times New Roman"/>
          <w:sz w:val="22"/>
          <w:szCs w:val="22"/>
        </w:rPr>
        <w:t>ленное ранее застройщиком во дворах нашего дома (горки, качели, карусели, качалки) произведено именно этой фи</w:t>
      </w:r>
      <w:r w:rsidR="00B6105D" w:rsidRPr="00B2384F">
        <w:rPr>
          <w:rFonts w:ascii="Times New Roman" w:hAnsi="Times New Roman" w:cs="Times New Roman"/>
          <w:sz w:val="22"/>
          <w:szCs w:val="22"/>
        </w:rPr>
        <w:t>р</w:t>
      </w:r>
      <w:r w:rsidR="00B6105D" w:rsidRPr="00B2384F">
        <w:rPr>
          <w:rFonts w:ascii="Times New Roman" w:hAnsi="Times New Roman" w:cs="Times New Roman"/>
          <w:sz w:val="22"/>
          <w:szCs w:val="22"/>
        </w:rPr>
        <w:t>мой и имеет приличное качество. Также у нас в городе оказались партнеры производителя качественного детского игрового оборудования – фирмы «</w:t>
      </w:r>
      <w:r w:rsidR="000528CC" w:rsidRPr="00B2384F">
        <w:rPr>
          <w:rFonts w:ascii="Times New Roman" w:hAnsi="Times New Roman" w:cs="Times New Roman"/>
          <w:sz w:val="22"/>
          <w:szCs w:val="22"/>
        </w:rPr>
        <w:t>АТРИКС</w:t>
      </w:r>
      <w:r w:rsidR="00B6105D" w:rsidRPr="00B2384F">
        <w:rPr>
          <w:rFonts w:ascii="Times New Roman" w:hAnsi="Times New Roman" w:cs="Times New Roman"/>
          <w:sz w:val="22"/>
          <w:szCs w:val="22"/>
        </w:rPr>
        <w:t>» (г. Тольятти), которые предложили обратить внимание на данную пр</w:t>
      </w:r>
      <w:r w:rsidR="00B6105D" w:rsidRPr="00B2384F">
        <w:rPr>
          <w:rFonts w:ascii="Times New Roman" w:hAnsi="Times New Roman" w:cs="Times New Roman"/>
          <w:sz w:val="22"/>
          <w:szCs w:val="22"/>
        </w:rPr>
        <w:t>о</w:t>
      </w:r>
      <w:r w:rsidR="00B6105D" w:rsidRPr="00B2384F">
        <w:rPr>
          <w:rFonts w:ascii="Times New Roman" w:hAnsi="Times New Roman" w:cs="Times New Roman"/>
          <w:sz w:val="22"/>
          <w:szCs w:val="22"/>
        </w:rPr>
        <w:t>дукцию.</w:t>
      </w:r>
    </w:p>
    <w:p w:rsidR="00EA5E81" w:rsidRPr="00B2384F" w:rsidRDefault="00B6105D" w:rsidP="002E102C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2384F">
        <w:rPr>
          <w:rFonts w:ascii="Times New Roman" w:hAnsi="Times New Roman" w:cs="Times New Roman"/>
          <w:sz w:val="22"/>
          <w:szCs w:val="22"/>
        </w:rPr>
        <w:t>После личного осмотра всех вариантов установленных игровых комплексов местных производителей, этот в</w:t>
      </w:r>
      <w:r w:rsidRPr="00B2384F">
        <w:rPr>
          <w:rFonts w:ascii="Times New Roman" w:hAnsi="Times New Roman" w:cs="Times New Roman"/>
          <w:sz w:val="22"/>
          <w:szCs w:val="22"/>
        </w:rPr>
        <w:t>а</w:t>
      </w:r>
      <w:r w:rsidRPr="00B2384F">
        <w:rPr>
          <w:rFonts w:ascii="Times New Roman" w:hAnsi="Times New Roman" w:cs="Times New Roman"/>
          <w:sz w:val="22"/>
          <w:szCs w:val="22"/>
        </w:rPr>
        <w:t>риант был исключен из-за неудовлетворительного качества</w:t>
      </w:r>
      <w:r w:rsidR="000528CC" w:rsidRPr="00B2384F">
        <w:rPr>
          <w:rFonts w:ascii="Times New Roman" w:hAnsi="Times New Roman" w:cs="Times New Roman"/>
          <w:sz w:val="22"/>
          <w:szCs w:val="22"/>
        </w:rPr>
        <w:t xml:space="preserve"> таких изделий. При сравнительном анализе похожих игр</w:t>
      </w:r>
      <w:r w:rsidR="000528CC" w:rsidRPr="00B2384F">
        <w:rPr>
          <w:rFonts w:ascii="Times New Roman" w:hAnsi="Times New Roman" w:cs="Times New Roman"/>
          <w:sz w:val="22"/>
          <w:szCs w:val="22"/>
        </w:rPr>
        <w:t>о</w:t>
      </w:r>
      <w:r w:rsidR="000528CC" w:rsidRPr="00B2384F">
        <w:rPr>
          <w:rFonts w:ascii="Times New Roman" w:hAnsi="Times New Roman" w:cs="Times New Roman"/>
          <w:sz w:val="22"/>
          <w:szCs w:val="22"/>
        </w:rPr>
        <w:t>вых комплексов производителей «КСИЛ» и «АТРИКС» оказалось, что игровой комплекс «Подворье» производителя «АТРИКС» при меньшей стоимости имеет большие габаритные размеры игровых зон, а также меньший срок поста</w:t>
      </w:r>
      <w:r w:rsidR="000528CC" w:rsidRPr="00B2384F">
        <w:rPr>
          <w:rFonts w:ascii="Times New Roman" w:hAnsi="Times New Roman" w:cs="Times New Roman"/>
          <w:sz w:val="22"/>
          <w:szCs w:val="22"/>
        </w:rPr>
        <w:t>в</w:t>
      </w:r>
      <w:r w:rsidR="000528CC" w:rsidRPr="00B2384F">
        <w:rPr>
          <w:rFonts w:ascii="Times New Roman" w:hAnsi="Times New Roman" w:cs="Times New Roman"/>
          <w:sz w:val="22"/>
          <w:szCs w:val="22"/>
        </w:rPr>
        <w:t>ки. После личного осмотра установленных</w:t>
      </w:r>
      <w:r w:rsidR="009F6293" w:rsidRPr="00B2384F">
        <w:rPr>
          <w:rFonts w:ascii="Times New Roman" w:hAnsi="Times New Roman" w:cs="Times New Roman"/>
          <w:sz w:val="22"/>
          <w:szCs w:val="22"/>
        </w:rPr>
        <w:t xml:space="preserve"> в</w:t>
      </w:r>
      <w:r w:rsidR="007E1D71" w:rsidRPr="00B2384F">
        <w:rPr>
          <w:rFonts w:ascii="Times New Roman" w:hAnsi="Times New Roman" w:cs="Times New Roman"/>
          <w:sz w:val="22"/>
          <w:szCs w:val="22"/>
        </w:rPr>
        <w:t xml:space="preserve"> Ростове-на-Дону комплексов производителя «АТРИКС», оценки их внешнего вида и качества материалов, был сделан выбор в пользу именно этого производителя.</w:t>
      </w:r>
    </w:p>
    <w:p w:rsidR="007E1D71" w:rsidRPr="00B2384F" w:rsidRDefault="007E1D71" w:rsidP="002E102C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2384F">
        <w:rPr>
          <w:rFonts w:ascii="Times New Roman" w:hAnsi="Times New Roman" w:cs="Times New Roman"/>
          <w:sz w:val="22"/>
          <w:szCs w:val="22"/>
        </w:rPr>
        <w:t>После доставки комплекта деталей игрового комплекса нужно было качественно его установить. С этим во</w:t>
      </w:r>
      <w:r w:rsidRPr="00B2384F">
        <w:rPr>
          <w:rFonts w:ascii="Times New Roman" w:hAnsi="Times New Roman" w:cs="Times New Roman"/>
          <w:sz w:val="22"/>
          <w:szCs w:val="22"/>
        </w:rPr>
        <w:t>з</w:t>
      </w:r>
      <w:r w:rsidRPr="00B2384F">
        <w:rPr>
          <w:rFonts w:ascii="Times New Roman" w:hAnsi="Times New Roman" w:cs="Times New Roman"/>
          <w:sz w:val="22"/>
          <w:szCs w:val="22"/>
        </w:rPr>
        <w:t>никли проблемы. Персонал рекомендованной местным партнером «АТРИКС» подрядной организации оказался н</w:t>
      </w:r>
      <w:r w:rsidRPr="00B2384F">
        <w:rPr>
          <w:rFonts w:ascii="Times New Roman" w:hAnsi="Times New Roman" w:cs="Times New Roman"/>
          <w:sz w:val="22"/>
          <w:szCs w:val="22"/>
        </w:rPr>
        <w:t>е</w:t>
      </w:r>
      <w:r w:rsidRPr="00B2384F">
        <w:rPr>
          <w:rFonts w:ascii="Times New Roman" w:hAnsi="Times New Roman" w:cs="Times New Roman"/>
          <w:sz w:val="22"/>
          <w:szCs w:val="22"/>
        </w:rPr>
        <w:t xml:space="preserve">достаточно квалифицированным для правильной установки комплекса согласно технической </w:t>
      </w:r>
      <w:r w:rsidR="009F6293" w:rsidRPr="00B2384F">
        <w:rPr>
          <w:rFonts w:ascii="Times New Roman" w:hAnsi="Times New Roman" w:cs="Times New Roman"/>
          <w:sz w:val="22"/>
          <w:szCs w:val="22"/>
        </w:rPr>
        <w:t>документации, и после трех дней бестолковой</w:t>
      </w:r>
      <w:r w:rsidRPr="00B2384F">
        <w:rPr>
          <w:rFonts w:ascii="Times New Roman" w:hAnsi="Times New Roman" w:cs="Times New Roman"/>
          <w:sz w:val="22"/>
          <w:szCs w:val="22"/>
        </w:rPr>
        <w:t xml:space="preserve"> работы с ними при</w:t>
      </w:r>
      <w:r w:rsidR="003E43AD" w:rsidRPr="00B2384F">
        <w:rPr>
          <w:rFonts w:ascii="Times New Roman" w:hAnsi="Times New Roman" w:cs="Times New Roman"/>
          <w:sz w:val="22"/>
          <w:szCs w:val="22"/>
        </w:rPr>
        <w:t>шлось распроща</w:t>
      </w:r>
      <w:r w:rsidRPr="00B2384F">
        <w:rPr>
          <w:rFonts w:ascii="Times New Roman" w:hAnsi="Times New Roman" w:cs="Times New Roman"/>
          <w:sz w:val="22"/>
          <w:szCs w:val="22"/>
        </w:rPr>
        <w:t>ться. После этого договорились с представительством фи</w:t>
      </w:r>
      <w:r w:rsidRPr="00B2384F">
        <w:rPr>
          <w:rFonts w:ascii="Times New Roman" w:hAnsi="Times New Roman" w:cs="Times New Roman"/>
          <w:sz w:val="22"/>
          <w:szCs w:val="22"/>
        </w:rPr>
        <w:t>р</w:t>
      </w:r>
      <w:r w:rsidRPr="00B2384F">
        <w:rPr>
          <w:rFonts w:ascii="Times New Roman" w:hAnsi="Times New Roman" w:cs="Times New Roman"/>
          <w:sz w:val="22"/>
          <w:szCs w:val="22"/>
        </w:rPr>
        <w:t>мы «АТРИКС» в Краснодаре и они прислали свою бригаду монтажников</w:t>
      </w:r>
      <w:r w:rsidR="009F6293" w:rsidRPr="00B2384F">
        <w:rPr>
          <w:rFonts w:ascii="Times New Roman" w:hAnsi="Times New Roman" w:cs="Times New Roman"/>
          <w:sz w:val="22"/>
          <w:szCs w:val="22"/>
        </w:rPr>
        <w:t>, после чего буквально за два дня весь ко</w:t>
      </w:r>
      <w:r w:rsidR="009F6293" w:rsidRPr="00B2384F">
        <w:rPr>
          <w:rFonts w:ascii="Times New Roman" w:hAnsi="Times New Roman" w:cs="Times New Roman"/>
          <w:sz w:val="22"/>
          <w:szCs w:val="22"/>
        </w:rPr>
        <w:t>м</w:t>
      </w:r>
      <w:r w:rsidR="009F6293" w:rsidRPr="00B2384F">
        <w:rPr>
          <w:rFonts w:ascii="Times New Roman" w:hAnsi="Times New Roman" w:cs="Times New Roman"/>
          <w:sz w:val="22"/>
          <w:szCs w:val="22"/>
        </w:rPr>
        <w:t>плекс был собран и установлен на место.</w:t>
      </w:r>
    </w:p>
    <w:p w:rsidR="009F6293" w:rsidRPr="00B2384F" w:rsidRDefault="009F6293" w:rsidP="002E102C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2384F">
        <w:rPr>
          <w:rFonts w:ascii="Times New Roman" w:hAnsi="Times New Roman" w:cs="Times New Roman"/>
          <w:sz w:val="22"/>
          <w:szCs w:val="22"/>
        </w:rPr>
        <w:t>После установки комплекса вокруг него нужно было разметить зону безопасности, установить резиновые п</w:t>
      </w:r>
      <w:r w:rsidRPr="00B2384F">
        <w:rPr>
          <w:rFonts w:ascii="Times New Roman" w:hAnsi="Times New Roman" w:cs="Times New Roman"/>
          <w:sz w:val="22"/>
          <w:szCs w:val="22"/>
        </w:rPr>
        <w:t>о</w:t>
      </w:r>
      <w:r w:rsidRPr="00B2384F">
        <w:rPr>
          <w:rFonts w:ascii="Times New Roman" w:hAnsi="Times New Roman" w:cs="Times New Roman"/>
          <w:sz w:val="22"/>
          <w:szCs w:val="22"/>
        </w:rPr>
        <w:t>ребрики и на песчано-цементную смесь уложить покрытие из резиновой плитки двух цветов согласно предварительно подготовленному эскизу. Эту работу не без проблем, но выполнила монтажная бригада из Ростова-на-Дону.</w:t>
      </w:r>
    </w:p>
    <w:p w:rsidR="00F4381A" w:rsidRPr="00B2384F" w:rsidRDefault="009F6293" w:rsidP="00D20C20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2384F">
        <w:rPr>
          <w:rFonts w:ascii="Times New Roman" w:hAnsi="Times New Roman" w:cs="Times New Roman"/>
          <w:sz w:val="22"/>
          <w:szCs w:val="22"/>
        </w:rPr>
        <w:t>В итоге</w:t>
      </w:r>
      <w:r w:rsidR="003E0DB4" w:rsidRPr="00B2384F">
        <w:rPr>
          <w:rFonts w:ascii="Times New Roman" w:hAnsi="Times New Roman" w:cs="Times New Roman"/>
          <w:sz w:val="22"/>
          <w:szCs w:val="22"/>
        </w:rPr>
        <w:t xml:space="preserve"> ценой огромных усилий и</w:t>
      </w:r>
      <w:r w:rsidRPr="00B2384F">
        <w:rPr>
          <w:rFonts w:ascii="Times New Roman" w:hAnsi="Times New Roman" w:cs="Times New Roman"/>
          <w:sz w:val="22"/>
          <w:szCs w:val="22"/>
        </w:rPr>
        <w:t xml:space="preserve"> с превышением запланированного бюджета</w:t>
      </w:r>
      <w:r w:rsidR="003E0DB4" w:rsidRPr="00B2384F">
        <w:rPr>
          <w:rFonts w:ascii="Times New Roman" w:hAnsi="Times New Roman" w:cs="Times New Roman"/>
          <w:sz w:val="22"/>
          <w:szCs w:val="22"/>
        </w:rPr>
        <w:t xml:space="preserve"> единственный в своем роде в нашем городе игровой комплекс был введен в эксплуатацию. </w:t>
      </w:r>
      <w:r w:rsidR="00B0716B" w:rsidRPr="00B2384F">
        <w:rPr>
          <w:rFonts w:ascii="Times New Roman" w:hAnsi="Times New Roman" w:cs="Times New Roman"/>
          <w:sz w:val="22"/>
          <w:szCs w:val="22"/>
        </w:rPr>
        <w:t>Позже на комплексе были размещены</w:t>
      </w:r>
      <w:r w:rsidR="003E0DB4" w:rsidRPr="00B2384F">
        <w:rPr>
          <w:rFonts w:ascii="Times New Roman" w:hAnsi="Times New Roman" w:cs="Times New Roman"/>
          <w:sz w:val="22"/>
          <w:szCs w:val="22"/>
        </w:rPr>
        <w:t xml:space="preserve"> наклейки с и</w:t>
      </w:r>
      <w:r w:rsidR="003E0DB4" w:rsidRPr="00B2384F">
        <w:rPr>
          <w:rFonts w:ascii="Times New Roman" w:hAnsi="Times New Roman" w:cs="Times New Roman"/>
          <w:sz w:val="22"/>
          <w:szCs w:val="22"/>
        </w:rPr>
        <w:t>н</w:t>
      </w:r>
      <w:r w:rsidR="003E0DB4" w:rsidRPr="00B2384F">
        <w:rPr>
          <w:rFonts w:ascii="Times New Roman" w:hAnsi="Times New Roman" w:cs="Times New Roman"/>
          <w:sz w:val="22"/>
          <w:szCs w:val="22"/>
        </w:rPr>
        <w:t>формацией о принадлежности данного комплекса для исключения недоразумений с гостями нашего двора, а также правила поведения на всей детской площадке. Очень надеюсь, что новый игровой комплекс долгое время будет рад</w:t>
      </w:r>
      <w:r w:rsidR="003E0DB4" w:rsidRPr="00B2384F">
        <w:rPr>
          <w:rFonts w:ascii="Times New Roman" w:hAnsi="Times New Roman" w:cs="Times New Roman"/>
          <w:sz w:val="22"/>
          <w:szCs w:val="22"/>
        </w:rPr>
        <w:t>о</w:t>
      </w:r>
      <w:r w:rsidR="003E0DB4" w:rsidRPr="00B2384F">
        <w:rPr>
          <w:rFonts w:ascii="Times New Roman" w:hAnsi="Times New Roman" w:cs="Times New Roman"/>
          <w:sz w:val="22"/>
          <w:szCs w:val="22"/>
        </w:rPr>
        <w:t>вать детвору нашего дома, а также их родителей.</w:t>
      </w:r>
    </w:p>
    <w:p w:rsidR="002705FB" w:rsidRPr="00B2384F" w:rsidRDefault="00667CC4" w:rsidP="00D20C20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2384F">
        <w:rPr>
          <w:rFonts w:ascii="Times New Roman" w:hAnsi="Times New Roman" w:cs="Times New Roman"/>
          <w:sz w:val="22"/>
          <w:szCs w:val="22"/>
        </w:rPr>
        <w:t>Заключить договор на установку новых дверных блоков в тамбурах оставшихся десяти подъездов удалось только в конце года, после того как были оценены наши финансовые возможности и проведены многократные перег</w:t>
      </w:r>
      <w:r w:rsidR="008344AE" w:rsidRPr="00B2384F">
        <w:rPr>
          <w:rFonts w:ascii="Times New Roman" w:hAnsi="Times New Roman" w:cs="Times New Roman"/>
          <w:sz w:val="22"/>
          <w:szCs w:val="22"/>
        </w:rPr>
        <w:t>о</w:t>
      </w:r>
      <w:r w:rsidR="008344AE" w:rsidRPr="00B2384F">
        <w:rPr>
          <w:rFonts w:ascii="Times New Roman" w:hAnsi="Times New Roman" w:cs="Times New Roman"/>
          <w:sz w:val="22"/>
          <w:szCs w:val="22"/>
        </w:rPr>
        <w:t>воры с различными поставщиками. В результате</w:t>
      </w:r>
      <w:r w:rsidRPr="00B2384F">
        <w:rPr>
          <w:rFonts w:ascii="Times New Roman" w:hAnsi="Times New Roman" w:cs="Times New Roman"/>
          <w:sz w:val="22"/>
          <w:szCs w:val="22"/>
        </w:rPr>
        <w:t xml:space="preserve"> удалось договориться о значительной скидке на изделия при сохр</w:t>
      </w:r>
      <w:r w:rsidRPr="00B2384F">
        <w:rPr>
          <w:rFonts w:ascii="Times New Roman" w:hAnsi="Times New Roman" w:cs="Times New Roman"/>
          <w:sz w:val="22"/>
          <w:szCs w:val="22"/>
        </w:rPr>
        <w:t>а</w:t>
      </w:r>
      <w:r w:rsidRPr="00B2384F">
        <w:rPr>
          <w:rFonts w:ascii="Times New Roman" w:hAnsi="Times New Roman" w:cs="Times New Roman"/>
          <w:sz w:val="22"/>
          <w:szCs w:val="22"/>
        </w:rPr>
        <w:t>нении всех показателей качества.</w:t>
      </w:r>
    </w:p>
    <w:p w:rsidR="00667CC4" w:rsidRPr="00B2384F" w:rsidRDefault="002168B1" w:rsidP="00D20C20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2384F">
        <w:rPr>
          <w:rFonts w:ascii="Times New Roman" w:hAnsi="Times New Roman" w:cs="Times New Roman"/>
          <w:sz w:val="22"/>
          <w:szCs w:val="22"/>
        </w:rPr>
        <w:t xml:space="preserve">Наличие во всех подъездах новых дверей из алюминиевого профиля с заполнением </w:t>
      </w:r>
      <w:proofErr w:type="spellStart"/>
      <w:proofErr w:type="gramStart"/>
      <w:r w:rsidRPr="00B2384F">
        <w:rPr>
          <w:rFonts w:ascii="Times New Roman" w:hAnsi="Times New Roman" w:cs="Times New Roman"/>
          <w:sz w:val="22"/>
          <w:szCs w:val="22"/>
        </w:rPr>
        <w:t>сэндвич-панелями</w:t>
      </w:r>
      <w:proofErr w:type="spellEnd"/>
      <w:proofErr w:type="gramEnd"/>
      <w:r w:rsidRPr="00B2384F">
        <w:rPr>
          <w:rFonts w:ascii="Times New Roman" w:hAnsi="Times New Roman" w:cs="Times New Roman"/>
          <w:sz w:val="22"/>
          <w:szCs w:val="22"/>
        </w:rPr>
        <w:t xml:space="preserve"> и сте</w:t>
      </w:r>
      <w:r w:rsidRPr="00B2384F">
        <w:rPr>
          <w:rFonts w:ascii="Times New Roman" w:hAnsi="Times New Roman" w:cs="Times New Roman"/>
          <w:sz w:val="22"/>
          <w:szCs w:val="22"/>
        </w:rPr>
        <w:t>к</w:t>
      </w:r>
      <w:r w:rsidRPr="00B2384F">
        <w:rPr>
          <w:rFonts w:ascii="Times New Roman" w:hAnsi="Times New Roman" w:cs="Times New Roman"/>
          <w:sz w:val="22"/>
          <w:szCs w:val="22"/>
        </w:rPr>
        <w:t>лопакетом с двумя стеклами «триплекс» по 6 мм</w:t>
      </w:r>
      <w:r w:rsidR="00C11E2F" w:rsidRPr="00B2384F">
        <w:rPr>
          <w:rFonts w:ascii="Times New Roman" w:hAnsi="Times New Roman" w:cs="Times New Roman"/>
          <w:sz w:val="22"/>
          <w:szCs w:val="22"/>
        </w:rPr>
        <w:t>, имеющих уплотнители и доводчики</w:t>
      </w:r>
      <w:r w:rsidR="00171293" w:rsidRPr="00B2384F">
        <w:rPr>
          <w:rFonts w:ascii="Times New Roman" w:hAnsi="Times New Roman" w:cs="Times New Roman"/>
          <w:sz w:val="22"/>
          <w:szCs w:val="22"/>
        </w:rPr>
        <w:t>, позволяет сохранять тепло внутри подъездов, что снижает расходы на отопление.</w:t>
      </w:r>
    </w:p>
    <w:p w:rsidR="00D12D70" w:rsidRPr="00B2384F" w:rsidRDefault="00171293" w:rsidP="001B6CAB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2384F">
        <w:rPr>
          <w:rFonts w:ascii="Times New Roman" w:hAnsi="Times New Roman" w:cs="Times New Roman"/>
          <w:sz w:val="22"/>
          <w:szCs w:val="22"/>
        </w:rPr>
        <w:t>Для еще лучшей энергоэффективности и сохранения тепла в подъездах необходимо еще утеплить двери-выходы на кровлю, а также начинать по мере возможности замену деревянных оконных блоков на межэтажных пл</w:t>
      </w:r>
      <w:r w:rsidRPr="00B2384F">
        <w:rPr>
          <w:rFonts w:ascii="Times New Roman" w:hAnsi="Times New Roman" w:cs="Times New Roman"/>
          <w:sz w:val="22"/>
          <w:szCs w:val="22"/>
        </w:rPr>
        <w:t>о</w:t>
      </w:r>
      <w:r w:rsidRPr="00B2384F">
        <w:rPr>
          <w:rFonts w:ascii="Times New Roman" w:hAnsi="Times New Roman" w:cs="Times New Roman"/>
          <w:sz w:val="22"/>
          <w:szCs w:val="22"/>
        </w:rPr>
        <w:t>щадках лестничных клетей подъездов металлопластиковыми окнами со стеклопакетами. Ранее установленные з</w:t>
      </w:r>
      <w:r w:rsidRPr="00B2384F">
        <w:rPr>
          <w:rFonts w:ascii="Times New Roman" w:hAnsi="Times New Roman" w:cs="Times New Roman"/>
          <w:sz w:val="22"/>
          <w:szCs w:val="22"/>
        </w:rPr>
        <w:t>а</w:t>
      </w:r>
      <w:r w:rsidRPr="00B2384F">
        <w:rPr>
          <w:rFonts w:ascii="Times New Roman" w:hAnsi="Times New Roman" w:cs="Times New Roman"/>
          <w:sz w:val="22"/>
          <w:szCs w:val="22"/>
        </w:rPr>
        <w:t>стройщиком деревянные</w:t>
      </w:r>
      <w:r w:rsidR="00D12D70" w:rsidRPr="00B2384F">
        <w:rPr>
          <w:rFonts w:ascii="Times New Roman" w:hAnsi="Times New Roman" w:cs="Times New Roman"/>
          <w:sz w:val="22"/>
          <w:szCs w:val="22"/>
        </w:rPr>
        <w:t xml:space="preserve"> оконные блоки имеют частичное остек</w:t>
      </w:r>
      <w:r w:rsidR="00B0716B" w:rsidRPr="00B2384F">
        <w:rPr>
          <w:rFonts w:ascii="Times New Roman" w:hAnsi="Times New Roman" w:cs="Times New Roman"/>
          <w:sz w:val="22"/>
          <w:szCs w:val="22"/>
        </w:rPr>
        <w:t>ление, неплотное закрывание рам. С</w:t>
      </w:r>
      <w:r w:rsidR="00D12D70" w:rsidRPr="00B2384F">
        <w:rPr>
          <w:rFonts w:ascii="Times New Roman" w:hAnsi="Times New Roman" w:cs="Times New Roman"/>
          <w:sz w:val="22"/>
          <w:szCs w:val="22"/>
        </w:rPr>
        <w:t>о временем</w:t>
      </w:r>
      <w:r w:rsidR="00B0716B" w:rsidRPr="00B2384F">
        <w:rPr>
          <w:rFonts w:ascii="Times New Roman" w:hAnsi="Times New Roman" w:cs="Times New Roman"/>
          <w:sz w:val="22"/>
          <w:szCs w:val="22"/>
        </w:rPr>
        <w:t xml:space="preserve"> эти</w:t>
      </w:r>
      <w:r w:rsidR="00D12D70" w:rsidRPr="00B2384F">
        <w:rPr>
          <w:rFonts w:ascii="Times New Roman" w:hAnsi="Times New Roman" w:cs="Times New Roman"/>
          <w:sz w:val="22"/>
          <w:szCs w:val="22"/>
        </w:rPr>
        <w:t xml:space="preserve"> рамы разбухли и теперь практически не закрываются или не открываются. Из-за трудностей с открытием внутренних рам мастера чистоты лестничных клетей не в состоянии нормально проводить межсезонную мойку окон в подъездах.</w:t>
      </w:r>
      <w:r w:rsidR="001B6CAB" w:rsidRPr="00B2384F">
        <w:rPr>
          <w:rFonts w:ascii="Times New Roman" w:hAnsi="Times New Roman" w:cs="Times New Roman"/>
          <w:sz w:val="22"/>
          <w:szCs w:val="22"/>
        </w:rPr>
        <w:t xml:space="preserve"> Крайне сложно и дорого производить окраску наружных оконных рам, без которой наружный фасад дома с</w:t>
      </w:r>
      <w:r w:rsidR="00B0716B" w:rsidRPr="00B2384F">
        <w:rPr>
          <w:rFonts w:ascii="Times New Roman" w:hAnsi="Times New Roman" w:cs="Times New Roman"/>
          <w:sz w:val="22"/>
          <w:szCs w:val="22"/>
        </w:rPr>
        <w:t>мотрится</w:t>
      </w:r>
      <w:r w:rsidR="001B6CAB" w:rsidRPr="00B2384F">
        <w:rPr>
          <w:rFonts w:ascii="Times New Roman" w:hAnsi="Times New Roman" w:cs="Times New Roman"/>
          <w:sz w:val="22"/>
          <w:szCs w:val="22"/>
        </w:rPr>
        <w:t xml:space="preserve"> не эстетично. Именно поэтому</w:t>
      </w:r>
      <w:r w:rsidR="00B0716B" w:rsidRPr="00B2384F">
        <w:rPr>
          <w:rFonts w:ascii="Times New Roman" w:hAnsi="Times New Roman" w:cs="Times New Roman"/>
          <w:sz w:val="22"/>
          <w:szCs w:val="22"/>
        </w:rPr>
        <w:t xml:space="preserve"> в проект сметы расходов по эксплуатации, техническому содержанию и ремонту общ</w:t>
      </w:r>
      <w:r w:rsidR="00B0716B" w:rsidRPr="00B2384F">
        <w:rPr>
          <w:rFonts w:ascii="Times New Roman" w:hAnsi="Times New Roman" w:cs="Times New Roman"/>
          <w:sz w:val="22"/>
          <w:szCs w:val="22"/>
        </w:rPr>
        <w:t>е</w:t>
      </w:r>
      <w:r w:rsidR="00B0716B" w:rsidRPr="00B2384F">
        <w:rPr>
          <w:rFonts w:ascii="Times New Roman" w:hAnsi="Times New Roman" w:cs="Times New Roman"/>
          <w:sz w:val="22"/>
          <w:szCs w:val="22"/>
        </w:rPr>
        <w:t xml:space="preserve">го имущества на 2016 год внесены значительные расходы на приобретение и установку новых металлопластиковых окон на межэтажных </w:t>
      </w:r>
      <w:r w:rsidR="00915D29" w:rsidRPr="00B2384F">
        <w:rPr>
          <w:rFonts w:ascii="Times New Roman" w:hAnsi="Times New Roman" w:cs="Times New Roman"/>
          <w:sz w:val="22"/>
          <w:szCs w:val="22"/>
        </w:rPr>
        <w:t>площадках лестничных клетей первых пяти подъездов</w:t>
      </w:r>
      <w:r w:rsidR="00F1249B" w:rsidRPr="00B2384F">
        <w:rPr>
          <w:rFonts w:ascii="Times New Roman" w:hAnsi="Times New Roman" w:cs="Times New Roman"/>
          <w:sz w:val="22"/>
          <w:szCs w:val="22"/>
        </w:rPr>
        <w:t xml:space="preserve"> и на восстановление откосов по внутре</w:t>
      </w:r>
      <w:r w:rsidR="00F1249B" w:rsidRPr="00B2384F">
        <w:rPr>
          <w:rFonts w:ascii="Times New Roman" w:hAnsi="Times New Roman" w:cs="Times New Roman"/>
          <w:sz w:val="22"/>
          <w:szCs w:val="22"/>
        </w:rPr>
        <w:t>н</w:t>
      </w:r>
      <w:r w:rsidR="00F1249B" w:rsidRPr="00B2384F">
        <w:rPr>
          <w:rFonts w:ascii="Times New Roman" w:hAnsi="Times New Roman" w:cs="Times New Roman"/>
          <w:sz w:val="22"/>
          <w:szCs w:val="22"/>
        </w:rPr>
        <w:t>нему периметру этих новых окон</w:t>
      </w:r>
      <w:r w:rsidR="00915D29" w:rsidRPr="00B2384F">
        <w:rPr>
          <w:rFonts w:ascii="Times New Roman" w:hAnsi="Times New Roman" w:cs="Times New Roman"/>
          <w:sz w:val="22"/>
          <w:szCs w:val="22"/>
        </w:rPr>
        <w:t xml:space="preserve">. </w:t>
      </w:r>
      <w:r w:rsidR="00193BD2" w:rsidRPr="00B2384F">
        <w:rPr>
          <w:rFonts w:ascii="Times New Roman" w:hAnsi="Times New Roman" w:cs="Times New Roman"/>
          <w:sz w:val="22"/>
          <w:szCs w:val="22"/>
        </w:rPr>
        <w:t>Так как расходы предстоят немалые, данный вопрос вынесен на рассмотрение о</w:t>
      </w:r>
      <w:r w:rsidR="00193BD2" w:rsidRPr="00B2384F">
        <w:rPr>
          <w:rFonts w:ascii="Times New Roman" w:hAnsi="Times New Roman" w:cs="Times New Roman"/>
          <w:sz w:val="22"/>
          <w:szCs w:val="22"/>
        </w:rPr>
        <w:t>б</w:t>
      </w:r>
      <w:r w:rsidR="00193BD2" w:rsidRPr="00B2384F">
        <w:rPr>
          <w:rFonts w:ascii="Times New Roman" w:hAnsi="Times New Roman" w:cs="Times New Roman"/>
          <w:sz w:val="22"/>
          <w:szCs w:val="22"/>
        </w:rPr>
        <w:t>щего собрания членов ТСЖ.</w:t>
      </w:r>
      <w:r w:rsidR="00F1249B" w:rsidRPr="00B2384F">
        <w:rPr>
          <w:rFonts w:ascii="Times New Roman" w:hAnsi="Times New Roman" w:cs="Times New Roman"/>
          <w:sz w:val="22"/>
          <w:szCs w:val="22"/>
        </w:rPr>
        <w:t xml:space="preserve"> При утверждении данного вопроса и после выполнения замены окон в местах общего пользования первых пяти подъездов, будет запланирована установка таких же но</w:t>
      </w:r>
      <w:r w:rsidR="00B34780" w:rsidRPr="00B2384F">
        <w:rPr>
          <w:rFonts w:ascii="Times New Roman" w:hAnsi="Times New Roman" w:cs="Times New Roman"/>
          <w:sz w:val="22"/>
          <w:szCs w:val="22"/>
        </w:rPr>
        <w:t>вых окон</w:t>
      </w:r>
      <w:r w:rsidR="00F1249B" w:rsidRPr="00B2384F">
        <w:rPr>
          <w:rFonts w:ascii="Times New Roman" w:hAnsi="Times New Roman" w:cs="Times New Roman"/>
          <w:sz w:val="22"/>
          <w:szCs w:val="22"/>
        </w:rPr>
        <w:t xml:space="preserve"> в остальных подъездах н</w:t>
      </w:r>
      <w:r w:rsidR="00F1249B" w:rsidRPr="00B2384F">
        <w:rPr>
          <w:rFonts w:ascii="Times New Roman" w:hAnsi="Times New Roman" w:cs="Times New Roman"/>
          <w:sz w:val="22"/>
          <w:szCs w:val="22"/>
        </w:rPr>
        <w:t>а</w:t>
      </w:r>
      <w:r w:rsidR="00F1249B" w:rsidRPr="00B2384F">
        <w:rPr>
          <w:rFonts w:ascii="Times New Roman" w:hAnsi="Times New Roman" w:cs="Times New Roman"/>
          <w:sz w:val="22"/>
          <w:szCs w:val="22"/>
        </w:rPr>
        <w:t>шего дома.</w:t>
      </w:r>
    </w:p>
    <w:p w:rsidR="006355E3" w:rsidRPr="00B2384F" w:rsidRDefault="006355E3" w:rsidP="001B6CAB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2384F">
        <w:rPr>
          <w:rFonts w:ascii="Times New Roman" w:hAnsi="Times New Roman" w:cs="Times New Roman"/>
          <w:sz w:val="22"/>
          <w:szCs w:val="22"/>
        </w:rPr>
        <w:t>Самыми затратными внеплановыми мероприятиями в прошлом году оказались восстановительные работы</w:t>
      </w:r>
      <w:r w:rsidR="007A201B" w:rsidRPr="00B2384F">
        <w:rPr>
          <w:rFonts w:ascii="Times New Roman" w:hAnsi="Times New Roman" w:cs="Times New Roman"/>
          <w:sz w:val="22"/>
          <w:szCs w:val="22"/>
        </w:rPr>
        <w:t xml:space="preserve"> на стояках горячего водоснабжения (ГВС) в жилых помещениях. Уже с начала года появились жалобы собственников на внезапное протекание стояков ГВС у них в квартирах, причем жалобы появились как из первых подъездов, так и из последних, несмотря на разные годы постройки зданий. Оказалось, что оцинкованные трубы ГВС изнутри зарастают ржавчиной и местами уже прогнивают насквозь. </w:t>
      </w:r>
      <w:r w:rsidR="00305A48" w:rsidRPr="00B2384F">
        <w:rPr>
          <w:rFonts w:ascii="Times New Roman" w:hAnsi="Times New Roman" w:cs="Times New Roman"/>
          <w:sz w:val="22"/>
          <w:szCs w:val="22"/>
        </w:rPr>
        <w:t>Так как срок капитальной замены стояков еще не скоро, то пока пр</w:t>
      </w:r>
      <w:r w:rsidR="00305A48" w:rsidRPr="00B2384F">
        <w:rPr>
          <w:rFonts w:ascii="Times New Roman" w:hAnsi="Times New Roman" w:cs="Times New Roman"/>
          <w:sz w:val="22"/>
          <w:szCs w:val="22"/>
        </w:rPr>
        <w:t>и</w:t>
      </w:r>
      <w:r w:rsidR="00305A48" w:rsidRPr="00B2384F">
        <w:rPr>
          <w:rFonts w:ascii="Times New Roman" w:hAnsi="Times New Roman" w:cs="Times New Roman"/>
          <w:sz w:val="22"/>
          <w:szCs w:val="22"/>
        </w:rPr>
        <w:t>ходится выполнять работы аварийно-восстановительного характера и</w:t>
      </w:r>
      <w:r w:rsidR="007B1C5E" w:rsidRPr="00B2384F">
        <w:rPr>
          <w:rFonts w:ascii="Times New Roman" w:hAnsi="Times New Roman" w:cs="Times New Roman"/>
          <w:sz w:val="22"/>
          <w:szCs w:val="22"/>
        </w:rPr>
        <w:t>з</w:t>
      </w:r>
      <w:r w:rsidR="00305A48" w:rsidRPr="00B2384F">
        <w:rPr>
          <w:rFonts w:ascii="Times New Roman" w:hAnsi="Times New Roman" w:cs="Times New Roman"/>
          <w:sz w:val="22"/>
          <w:szCs w:val="22"/>
        </w:rPr>
        <w:t xml:space="preserve"> средств «Техобслуживание». </w:t>
      </w:r>
      <w:r w:rsidR="007A201B" w:rsidRPr="00B2384F">
        <w:rPr>
          <w:rFonts w:ascii="Times New Roman" w:hAnsi="Times New Roman" w:cs="Times New Roman"/>
          <w:sz w:val="22"/>
          <w:szCs w:val="22"/>
        </w:rPr>
        <w:t>При незначител</w:t>
      </w:r>
      <w:r w:rsidR="007A201B" w:rsidRPr="00B2384F">
        <w:rPr>
          <w:rFonts w:ascii="Times New Roman" w:hAnsi="Times New Roman" w:cs="Times New Roman"/>
          <w:sz w:val="22"/>
          <w:szCs w:val="22"/>
        </w:rPr>
        <w:t>ь</w:t>
      </w:r>
      <w:r w:rsidR="007A201B" w:rsidRPr="00B2384F">
        <w:rPr>
          <w:rFonts w:ascii="Times New Roman" w:hAnsi="Times New Roman" w:cs="Times New Roman"/>
          <w:sz w:val="22"/>
          <w:szCs w:val="22"/>
        </w:rPr>
        <w:t>ных дефектах</w:t>
      </w:r>
      <w:r w:rsidR="00C0508D" w:rsidRPr="00B2384F">
        <w:rPr>
          <w:rFonts w:ascii="Times New Roman" w:hAnsi="Times New Roman" w:cs="Times New Roman"/>
          <w:sz w:val="22"/>
          <w:szCs w:val="22"/>
        </w:rPr>
        <w:t xml:space="preserve"> устанавливаем хомуты, в</w:t>
      </w:r>
      <w:r w:rsidR="00305A48" w:rsidRPr="00B2384F">
        <w:rPr>
          <w:rFonts w:ascii="Times New Roman" w:hAnsi="Times New Roman" w:cs="Times New Roman"/>
          <w:sz w:val="22"/>
          <w:szCs w:val="22"/>
        </w:rPr>
        <w:t xml:space="preserve"> более серьезных случая</w:t>
      </w:r>
      <w:r w:rsidR="002E0D70" w:rsidRPr="00B2384F">
        <w:rPr>
          <w:rFonts w:ascii="Times New Roman" w:hAnsi="Times New Roman" w:cs="Times New Roman"/>
          <w:sz w:val="22"/>
          <w:szCs w:val="22"/>
        </w:rPr>
        <w:t>х</w:t>
      </w:r>
      <w:r w:rsidR="00305A48" w:rsidRPr="00B2384F">
        <w:rPr>
          <w:rFonts w:ascii="Times New Roman" w:hAnsi="Times New Roman" w:cs="Times New Roman"/>
          <w:sz w:val="22"/>
          <w:szCs w:val="22"/>
        </w:rPr>
        <w:t xml:space="preserve"> приходится вырезать дефектные участки и менять их полипропиленовыми трубами. </w:t>
      </w:r>
      <w:r w:rsidR="002E0D70" w:rsidRPr="00B2384F">
        <w:rPr>
          <w:rFonts w:ascii="Times New Roman" w:hAnsi="Times New Roman" w:cs="Times New Roman"/>
          <w:sz w:val="22"/>
          <w:szCs w:val="22"/>
        </w:rPr>
        <w:t>В этом году будет проводиться осмотр стояков во время поквартирного обхода, а также запланированы расходы на данные работы и материалы в проекте сметы расходов на 2016 год.</w:t>
      </w:r>
    </w:p>
    <w:p w:rsidR="002E0D70" w:rsidRPr="00B2384F" w:rsidRDefault="00C722F5" w:rsidP="001B6CAB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2384F">
        <w:rPr>
          <w:rFonts w:ascii="Times New Roman" w:hAnsi="Times New Roman" w:cs="Times New Roman"/>
          <w:sz w:val="22"/>
          <w:szCs w:val="22"/>
        </w:rPr>
        <w:t>В связи с началом строительных работ на соседних земельных участках, правлением ТСЖ было принято р</w:t>
      </w:r>
      <w:r w:rsidRPr="00B2384F">
        <w:rPr>
          <w:rFonts w:ascii="Times New Roman" w:hAnsi="Times New Roman" w:cs="Times New Roman"/>
          <w:sz w:val="22"/>
          <w:szCs w:val="22"/>
        </w:rPr>
        <w:t>е</w:t>
      </w:r>
      <w:r w:rsidRPr="00B2384F">
        <w:rPr>
          <w:rFonts w:ascii="Times New Roman" w:hAnsi="Times New Roman" w:cs="Times New Roman"/>
          <w:sz w:val="22"/>
          <w:szCs w:val="22"/>
        </w:rPr>
        <w:t xml:space="preserve">шение установить забор на границе землеотвода со стороны ул. Галицкого. Это сделано для ограничения сквозного проезда грузового транспорта с соседних участков через парковочную полосу между нашей контейнерной площадкой </w:t>
      </w:r>
      <w:r w:rsidR="00EA7E30" w:rsidRPr="00B2384F">
        <w:rPr>
          <w:rFonts w:ascii="Times New Roman" w:hAnsi="Times New Roman" w:cs="Times New Roman"/>
          <w:sz w:val="22"/>
          <w:szCs w:val="22"/>
        </w:rPr>
        <w:t>и улицей</w:t>
      </w:r>
      <w:r w:rsidRPr="00B2384F">
        <w:rPr>
          <w:rFonts w:ascii="Times New Roman" w:hAnsi="Times New Roman" w:cs="Times New Roman"/>
          <w:sz w:val="22"/>
          <w:szCs w:val="22"/>
        </w:rPr>
        <w:t xml:space="preserve"> Чехова.</w:t>
      </w:r>
    </w:p>
    <w:p w:rsidR="00AE2D27" w:rsidRPr="00B2384F" w:rsidRDefault="00AE2D27" w:rsidP="001B6CAB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2384F">
        <w:rPr>
          <w:rFonts w:ascii="Times New Roman" w:hAnsi="Times New Roman" w:cs="Times New Roman"/>
          <w:sz w:val="22"/>
          <w:szCs w:val="22"/>
        </w:rPr>
        <w:t>В прошлом году была выполнена предварительная модернизация общего антенного оборудования на кровле. Теперь у всех жильцов есть бесплатная возможность приема 20 каналов эфирного ТВ в цифровом качестве через о</w:t>
      </w:r>
      <w:r w:rsidRPr="00B2384F">
        <w:rPr>
          <w:rFonts w:ascii="Times New Roman" w:hAnsi="Times New Roman" w:cs="Times New Roman"/>
          <w:sz w:val="22"/>
          <w:szCs w:val="22"/>
        </w:rPr>
        <w:t>б</w:t>
      </w:r>
      <w:r w:rsidRPr="00B2384F">
        <w:rPr>
          <w:rFonts w:ascii="Times New Roman" w:hAnsi="Times New Roman" w:cs="Times New Roman"/>
          <w:sz w:val="22"/>
          <w:szCs w:val="22"/>
        </w:rPr>
        <w:t xml:space="preserve">щее антенное оборудование. Для приема цифрового ТВ на старые телевизоры необходимо дополнительно </w:t>
      </w:r>
      <w:r w:rsidR="009B258E" w:rsidRPr="00B2384F">
        <w:rPr>
          <w:rFonts w:ascii="Times New Roman" w:hAnsi="Times New Roman" w:cs="Times New Roman"/>
          <w:sz w:val="22"/>
          <w:szCs w:val="22"/>
        </w:rPr>
        <w:t>приобрести приставку-ресивер D</w:t>
      </w:r>
      <w:r w:rsidR="009B258E" w:rsidRPr="00B2384F">
        <w:rPr>
          <w:rFonts w:ascii="Times New Roman" w:hAnsi="Times New Roman" w:cs="Times New Roman"/>
          <w:sz w:val="22"/>
          <w:szCs w:val="22"/>
          <w:lang w:val="en-US"/>
        </w:rPr>
        <w:t>VB</w:t>
      </w:r>
      <w:r w:rsidRPr="00B2384F">
        <w:rPr>
          <w:rFonts w:ascii="Times New Roman" w:hAnsi="Times New Roman" w:cs="Times New Roman"/>
          <w:sz w:val="22"/>
          <w:szCs w:val="22"/>
        </w:rPr>
        <w:t>-T2.</w:t>
      </w:r>
    </w:p>
    <w:p w:rsidR="00193BD2" w:rsidRPr="00B2384F" w:rsidRDefault="009062F1" w:rsidP="001B6CAB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2384F">
        <w:rPr>
          <w:rFonts w:ascii="Times New Roman" w:hAnsi="Times New Roman" w:cs="Times New Roman"/>
          <w:sz w:val="22"/>
          <w:szCs w:val="22"/>
        </w:rPr>
        <w:lastRenderedPageBreak/>
        <w:t>Средства ТСЖ, накопленные ранее в резервном фонде и оставшиеся после расходов на модернизацию тепл</w:t>
      </w:r>
      <w:r w:rsidRPr="00B2384F">
        <w:rPr>
          <w:rFonts w:ascii="Times New Roman" w:hAnsi="Times New Roman" w:cs="Times New Roman"/>
          <w:sz w:val="22"/>
          <w:szCs w:val="22"/>
        </w:rPr>
        <w:t>о</w:t>
      </w:r>
      <w:r w:rsidRPr="00B2384F">
        <w:rPr>
          <w:rFonts w:ascii="Times New Roman" w:hAnsi="Times New Roman" w:cs="Times New Roman"/>
          <w:sz w:val="22"/>
          <w:szCs w:val="22"/>
        </w:rPr>
        <w:t>вых пунктов (немного более 3 млн. руб.) в свое время были переведены из «</w:t>
      </w:r>
      <w:proofErr w:type="spellStart"/>
      <w:r w:rsidRPr="00B2384F">
        <w:rPr>
          <w:rFonts w:ascii="Times New Roman" w:hAnsi="Times New Roman" w:cs="Times New Roman"/>
          <w:sz w:val="22"/>
          <w:szCs w:val="22"/>
        </w:rPr>
        <w:t>Русславбанка</w:t>
      </w:r>
      <w:proofErr w:type="spellEnd"/>
      <w:r w:rsidRPr="00B2384F">
        <w:rPr>
          <w:rFonts w:ascii="Times New Roman" w:hAnsi="Times New Roman" w:cs="Times New Roman"/>
          <w:sz w:val="22"/>
          <w:szCs w:val="22"/>
        </w:rPr>
        <w:t>» на новый счет в банке «ВТБ-24» и там же ежеквартально размещаются на депозиты для защиты от инфляции.</w:t>
      </w:r>
    </w:p>
    <w:p w:rsidR="009062F1" w:rsidRPr="00B2384F" w:rsidRDefault="009062F1" w:rsidP="001B6CAB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2384F">
        <w:rPr>
          <w:rFonts w:ascii="Times New Roman" w:hAnsi="Times New Roman" w:cs="Times New Roman"/>
          <w:sz w:val="22"/>
          <w:szCs w:val="22"/>
        </w:rPr>
        <w:t>Средства ТСЖ для формирования фонда капитального ремонта размещаются на специальном счете в банке «ВТБ». В настоящее время на счете накоплено более 2,5 млн. руб. В целях защиты от инфляции периодически закл</w:t>
      </w:r>
      <w:r w:rsidRPr="00B2384F">
        <w:rPr>
          <w:rFonts w:ascii="Times New Roman" w:hAnsi="Times New Roman" w:cs="Times New Roman"/>
          <w:sz w:val="22"/>
          <w:szCs w:val="22"/>
        </w:rPr>
        <w:t>ю</w:t>
      </w:r>
      <w:r w:rsidRPr="00B2384F">
        <w:rPr>
          <w:rFonts w:ascii="Times New Roman" w:hAnsi="Times New Roman" w:cs="Times New Roman"/>
          <w:sz w:val="22"/>
          <w:szCs w:val="22"/>
        </w:rPr>
        <w:t>чаются соглашения о неснижаемом остатке для начисления процентов.</w:t>
      </w:r>
    </w:p>
    <w:p w:rsidR="00DD4D06" w:rsidRPr="00B2384F" w:rsidRDefault="00526875" w:rsidP="00663AFC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2384F">
        <w:rPr>
          <w:rFonts w:ascii="Times New Roman" w:hAnsi="Times New Roman" w:cs="Times New Roman"/>
          <w:sz w:val="22"/>
          <w:szCs w:val="22"/>
        </w:rPr>
        <w:t xml:space="preserve">Жилищный Кодекс (ЖК) законодатели продолжают редактировать. Согласно новым поправкам </w:t>
      </w:r>
      <w:r w:rsidR="00087DA2" w:rsidRPr="00B2384F">
        <w:rPr>
          <w:rFonts w:ascii="Times New Roman" w:hAnsi="Times New Roman" w:cs="Times New Roman"/>
          <w:sz w:val="22"/>
          <w:szCs w:val="22"/>
        </w:rPr>
        <w:t>со следующ</w:t>
      </w:r>
      <w:r w:rsidR="00087DA2" w:rsidRPr="00B2384F">
        <w:rPr>
          <w:rFonts w:ascii="Times New Roman" w:hAnsi="Times New Roman" w:cs="Times New Roman"/>
          <w:sz w:val="22"/>
          <w:szCs w:val="22"/>
        </w:rPr>
        <w:t>е</w:t>
      </w:r>
      <w:r w:rsidR="00087DA2" w:rsidRPr="00B2384F">
        <w:rPr>
          <w:rFonts w:ascii="Times New Roman" w:hAnsi="Times New Roman" w:cs="Times New Roman"/>
          <w:sz w:val="22"/>
          <w:szCs w:val="22"/>
        </w:rPr>
        <w:t>го года уйдет в прошлое жилищная услуга «Сбор и вывоз ТБО». Вместо нее появится новая</w:t>
      </w:r>
      <w:r w:rsidR="00847D92" w:rsidRPr="00B2384F">
        <w:rPr>
          <w:rFonts w:ascii="Times New Roman" w:hAnsi="Times New Roman" w:cs="Times New Roman"/>
          <w:sz w:val="22"/>
          <w:szCs w:val="22"/>
        </w:rPr>
        <w:t>,</w:t>
      </w:r>
      <w:r w:rsidR="00087DA2" w:rsidRPr="00B2384F">
        <w:rPr>
          <w:rFonts w:ascii="Times New Roman" w:hAnsi="Times New Roman" w:cs="Times New Roman"/>
          <w:sz w:val="22"/>
          <w:szCs w:val="22"/>
        </w:rPr>
        <w:t xml:space="preserve"> уже коммунальная услуга «ТКО» (твердые коммунальные отходы), которая будет начисляться согласно утвержденному в будущем</w:t>
      </w:r>
      <w:r w:rsidR="002E41FA" w:rsidRPr="00B2384F">
        <w:rPr>
          <w:rFonts w:ascii="Times New Roman" w:hAnsi="Times New Roman" w:cs="Times New Roman"/>
          <w:sz w:val="22"/>
          <w:szCs w:val="22"/>
        </w:rPr>
        <w:t xml:space="preserve"> единому</w:t>
      </w:r>
      <w:r w:rsidR="00087DA2" w:rsidRPr="00B2384F">
        <w:rPr>
          <w:rFonts w:ascii="Times New Roman" w:hAnsi="Times New Roman" w:cs="Times New Roman"/>
          <w:sz w:val="22"/>
          <w:szCs w:val="22"/>
        </w:rPr>
        <w:t xml:space="preserve"> т</w:t>
      </w:r>
      <w:r w:rsidR="00087DA2" w:rsidRPr="00B2384F">
        <w:rPr>
          <w:rFonts w:ascii="Times New Roman" w:hAnsi="Times New Roman" w:cs="Times New Roman"/>
          <w:sz w:val="22"/>
          <w:szCs w:val="22"/>
        </w:rPr>
        <w:t>а</w:t>
      </w:r>
      <w:r w:rsidR="00087DA2" w:rsidRPr="00B2384F">
        <w:rPr>
          <w:rFonts w:ascii="Times New Roman" w:hAnsi="Times New Roman" w:cs="Times New Roman"/>
          <w:sz w:val="22"/>
          <w:szCs w:val="22"/>
        </w:rPr>
        <w:t>рифу</w:t>
      </w:r>
      <w:r w:rsidR="002E41FA" w:rsidRPr="00B2384F">
        <w:rPr>
          <w:rFonts w:ascii="Times New Roman" w:hAnsi="Times New Roman" w:cs="Times New Roman"/>
          <w:sz w:val="22"/>
          <w:szCs w:val="22"/>
        </w:rPr>
        <w:t xml:space="preserve"> на одного человека</w:t>
      </w:r>
      <w:r w:rsidR="0094602F" w:rsidRPr="00B2384F">
        <w:rPr>
          <w:rFonts w:ascii="Times New Roman" w:hAnsi="Times New Roman" w:cs="Times New Roman"/>
          <w:sz w:val="22"/>
          <w:szCs w:val="22"/>
        </w:rPr>
        <w:t>,</w:t>
      </w:r>
      <w:r w:rsidR="002E41FA" w:rsidRPr="00B2384F">
        <w:rPr>
          <w:rFonts w:ascii="Times New Roman" w:hAnsi="Times New Roman" w:cs="Times New Roman"/>
          <w:sz w:val="22"/>
          <w:szCs w:val="22"/>
        </w:rPr>
        <w:t xml:space="preserve"> и ее размер будет рассчитываться не от площади жилья, а от количества проживающих. П</w:t>
      </w:r>
      <w:r w:rsidR="002E41FA" w:rsidRPr="00B2384F">
        <w:rPr>
          <w:rFonts w:ascii="Times New Roman" w:hAnsi="Times New Roman" w:cs="Times New Roman"/>
          <w:sz w:val="22"/>
          <w:szCs w:val="22"/>
        </w:rPr>
        <w:t>о</w:t>
      </w:r>
      <w:r w:rsidR="002E41FA" w:rsidRPr="00B2384F">
        <w:rPr>
          <w:rFonts w:ascii="Times New Roman" w:hAnsi="Times New Roman" w:cs="Times New Roman"/>
          <w:sz w:val="22"/>
          <w:szCs w:val="22"/>
        </w:rPr>
        <w:t>скольку тариф будет единый для всех</w:t>
      </w:r>
      <w:r w:rsidR="0094602F" w:rsidRPr="00B2384F">
        <w:rPr>
          <w:rFonts w:ascii="Times New Roman" w:hAnsi="Times New Roman" w:cs="Times New Roman"/>
          <w:sz w:val="22"/>
          <w:szCs w:val="22"/>
        </w:rPr>
        <w:t>,</w:t>
      </w:r>
      <w:r w:rsidR="002E41FA" w:rsidRPr="00B2384F">
        <w:rPr>
          <w:rFonts w:ascii="Times New Roman" w:hAnsi="Times New Roman" w:cs="Times New Roman"/>
          <w:sz w:val="22"/>
          <w:szCs w:val="22"/>
        </w:rPr>
        <w:t xml:space="preserve"> можно предположить, что наши расходы на сбор и вывоз мусора увеличатся.</w:t>
      </w:r>
    </w:p>
    <w:p w:rsidR="00CE7895" w:rsidRPr="00B2384F" w:rsidRDefault="00ED6E86" w:rsidP="00DB574A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2384F">
        <w:rPr>
          <w:rFonts w:ascii="Times New Roman" w:hAnsi="Times New Roman" w:cs="Times New Roman"/>
          <w:sz w:val="22"/>
          <w:szCs w:val="22"/>
        </w:rPr>
        <w:t>Ежегодно, пытаясь сократить наши регулярные расходы, мы проводим мероприятия по увеличению энергоэ</w:t>
      </w:r>
      <w:r w:rsidRPr="00B2384F">
        <w:rPr>
          <w:rFonts w:ascii="Times New Roman" w:hAnsi="Times New Roman" w:cs="Times New Roman"/>
          <w:sz w:val="22"/>
          <w:szCs w:val="22"/>
        </w:rPr>
        <w:t>ф</w:t>
      </w:r>
      <w:r w:rsidRPr="00B2384F">
        <w:rPr>
          <w:rFonts w:ascii="Times New Roman" w:hAnsi="Times New Roman" w:cs="Times New Roman"/>
          <w:sz w:val="22"/>
          <w:szCs w:val="22"/>
        </w:rPr>
        <w:t xml:space="preserve">фективности. </w:t>
      </w:r>
      <w:r w:rsidR="00BC1810" w:rsidRPr="00B2384F">
        <w:rPr>
          <w:rFonts w:ascii="Times New Roman" w:hAnsi="Times New Roman" w:cs="Times New Roman"/>
          <w:sz w:val="22"/>
          <w:szCs w:val="22"/>
        </w:rPr>
        <w:t xml:space="preserve">Реализованные мероприятия по модернизации системы отопления и ГВС уже привели к значительному повышению энергоэффективности нашего дома в целом. </w:t>
      </w:r>
      <w:proofErr w:type="gramStart"/>
      <w:r w:rsidR="00BC1810" w:rsidRPr="00B2384F">
        <w:rPr>
          <w:rFonts w:ascii="Times New Roman" w:hAnsi="Times New Roman" w:cs="Times New Roman"/>
          <w:sz w:val="22"/>
          <w:szCs w:val="22"/>
        </w:rPr>
        <w:t>Новые тепловые пункты системы отопления начали свою эксплуатацию вместе с запус</w:t>
      </w:r>
      <w:r w:rsidR="00D51F1F" w:rsidRPr="00B2384F">
        <w:rPr>
          <w:rFonts w:ascii="Times New Roman" w:hAnsi="Times New Roman" w:cs="Times New Roman"/>
          <w:sz w:val="22"/>
          <w:szCs w:val="22"/>
        </w:rPr>
        <w:t>ком отопления в октябре</w:t>
      </w:r>
      <w:r w:rsidR="00BC1810" w:rsidRPr="00B2384F">
        <w:rPr>
          <w:rFonts w:ascii="Times New Roman" w:hAnsi="Times New Roman" w:cs="Times New Roman"/>
          <w:sz w:val="22"/>
          <w:szCs w:val="22"/>
        </w:rPr>
        <w:t xml:space="preserve"> 2014 года</w:t>
      </w:r>
      <w:r w:rsidR="00B051FD" w:rsidRPr="00B2384F">
        <w:rPr>
          <w:rFonts w:ascii="Times New Roman" w:hAnsi="Times New Roman" w:cs="Times New Roman"/>
          <w:sz w:val="22"/>
          <w:szCs w:val="22"/>
        </w:rPr>
        <w:t>,</w:t>
      </w:r>
      <w:r w:rsidR="00D51F1F" w:rsidRPr="00B2384F">
        <w:rPr>
          <w:rFonts w:ascii="Times New Roman" w:hAnsi="Times New Roman" w:cs="Times New Roman"/>
          <w:sz w:val="22"/>
          <w:szCs w:val="22"/>
        </w:rPr>
        <w:t xml:space="preserve"> и за период с момента запуска до конца 2015 года</w:t>
      </w:r>
      <w:r w:rsidR="00BC1810" w:rsidRPr="00B2384F">
        <w:rPr>
          <w:rFonts w:ascii="Times New Roman" w:hAnsi="Times New Roman" w:cs="Times New Roman"/>
          <w:sz w:val="22"/>
          <w:szCs w:val="22"/>
        </w:rPr>
        <w:t xml:space="preserve"> по сравнению с аналогичным</w:t>
      </w:r>
      <w:r w:rsidR="00D51F1F" w:rsidRPr="00B2384F">
        <w:rPr>
          <w:rFonts w:ascii="Times New Roman" w:hAnsi="Times New Roman" w:cs="Times New Roman"/>
          <w:sz w:val="22"/>
          <w:szCs w:val="22"/>
        </w:rPr>
        <w:t>и</w:t>
      </w:r>
      <w:r w:rsidR="00BC1810" w:rsidRPr="00B2384F">
        <w:rPr>
          <w:rFonts w:ascii="Times New Roman" w:hAnsi="Times New Roman" w:cs="Times New Roman"/>
          <w:sz w:val="22"/>
          <w:szCs w:val="22"/>
        </w:rPr>
        <w:t xml:space="preserve"> перио</w:t>
      </w:r>
      <w:r w:rsidR="00D51F1F" w:rsidRPr="00B2384F">
        <w:rPr>
          <w:rFonts w:ascii="Times New Roman" w:hAnsi="Times New Roman" w:cs="Times New Roman"/>
          <w:sz w:val="22"/>
          <w:szCs w:val="22"/>
        </w:rPr>
        <w:t>дами</w:t>
      </w:r>
      <w:r w:rsidR="00BC1810" w:rsidRPr="00B2384F">
        <w:rPr>
          <w:rFonts w:ascii="Times New Roman" w:hAnsi="Times New Roman" w:cs="Times New Roman"/>
          <w:sz w:val="22"/>
          <w:szCs w:val="22"/>
        </w:rPr>
        <w:t xml:space="preserve"> прошл</w:t>
      </w:r>
      <w:r w:rsidR="00D51F1F" w:rsidRPr="00B2384F">
        <w:rPr>
          <w:rFonts w:ascii="Times New Roman" w:hAnsi="Times New Roman" w:cs="Times New Roman"/>
          <w:sz w:val="22"/>
          <w:szCs w:val="22"/>
        </w:rPr>
        <w:t>ых лет</w:t>
      </w:r>
      <w:r w:rsidR="00BC1810" w:rsidRPr="00B2384F">
        <w:rPr>
          <w:rFonts w:ascii="Times New Roman" w:hAnsi="Times New Roman" w:cs="Times New Roman"/>
          <w:sz w:val="22"/>
          <w:szCs w:val="22"/>
        </w:rPr>
        <w:t xml:space="preserve"> э</w:t>
      </w:r>
      <w:r w:rsidR="00B051FD" w:rsidRPr="00B2384F">
        <w:rPr>
          <w:rFonts w:ascii="Times New Roman" w:hAnsi="Times New Roman" w:cs="Times New Roman"/>
          <w:sz w:val="22"/>
          <w:szCs w:val="22"/>
        </w:rPr>
        <w:t>кономия потребления тепла нашим домом</w:t>
      </w:r>
      <w:r w:rsidR="00BC1810" w:rsidRPr="00B2384F">
        <w:rPr>
          <w:rFonts w:ascii="Times New Roman" w:hAnsi="Times New Roman" w:cs="Times New Roman"/>
          <w:sz w:val="22"/>
          <w:szCs w:val="22"/>
        </w:rPr>
        <w:t xml:space="preserve"> состави</w:t>
      </w:r>
      <w:r w:rsidR="00CE7895" w:rsidRPr="00B2384F">
        <w:rPr>
          <w:rFonts w:ascii="Times New Roman" w:hAnsi="Times New Roman" w:cs="Times New Roman"/>
          <w:sz w:val="22"/>
          <w:szCs w:val="22"/>
        </w:rPr>
        <w:t>ла 810</w:t>
      </w:r>
      <w:r w:rsidR="00BC1810" w:rsidRPr="00B2384F">
        <w:rPr>
          <w:rFonts w:ascii="Times New Roman" w:hAnsi="Times New Roman" w:cs="Times New Roman"/>
          <w:sz w:val="22"/>
          <w:szCs w:val="22"/>
        </w:rPr>
        <w:t xml:space="preserve"> Гкал, что в переводе на день</w:t>
      </w:r>
      <w:r w:rsidR="00CE7895" w:rsidRPr="00B2384F">
        <w:rPr>
          <w:rFonts w:ascii="Times New Roman" w:hAnsi="Times New Roman" w:cs="Times New Roman"/>
          <w:sz w:val="22"/>
          <w:szCs w:val="22"/>
        </w:rPr>
        <w:t>ги – 1,5 млн</w:t>
      </w:r>
      <w:r w:rsidR="00BC1810" w:rsidRPr="00B2384F">
        <w:rPr>
          <w:rFonts w:ascii="Times New Roman" w:hAnsi="Times New Roman" w:cs="Times New Roman"/>
          <w:sz w:val="22"/>
          <w:szCs w:val="22"/>
        </w:rPr>
        <w:t xml:space="preserve">. руб. Таким образом, </w:t>
      </w:r>
      <w:r w:rsidR="00CE7895" w:rsidRPr="00B2384F">
        <w:rPr>
          <w:rFonts w:ascii="Times New Roman" w:hAnsi="Times New Roman" w:cs="Times New Roman"/>
          <w:sz w:val="22"/>
          <w:szCs w:val="22"/>
        </w:rPr>
        <w:t>мы уже окупили более половины</w:t>
      </w:r>
      <w:r w:rsidR="00BC1810" w:rsidRPr="00B2384F">
        <w:rPr>
          <w:rFonts w:ascii="Times New Roman" w:hAnsi="Times New Roman" w:cs="Times New Roman"/>
          <w:sz w:val="22"/>
          <w:szCs w:val="22"/>
        </w:rPr>
        <w:t xml:space="preserve"> рас</w:t>
      </w:r>
      <w:r w:rsidR="00CE7895" w:rsidRPr="00B2384F">
        <w:rPr>
          <w:rFonts w:ascii="Times New Roman" w:hAnsi="Times New Roman" w:cs="Times New Roman"/>
          <w:sz w:val="22"/>
          <w:szCs w:val="22"/>
        </w:rPr>
        <w:t>ходов</w:t>
      </w:r>
      <w:r w:rsidR="00BC1810" w:rsidRPr="00B2384F">
        <w:rPr>
          <w:rFonts w:ascii="Times New Roman" w:hAnsi="Times New Roman" w:cs="Times New Roman"/>
          <w:sz w:val="22"/>
          <w:szCs w:val="22"/>
        </w:rPr>
        <w:t xml:space="preserve"> на модернизацию системы</w:t>
      </w:r>
      <w:proofErr w:type="gramEnd"/>
      <w:r w:rsidR="00BC1810" w:rsidRPr="00B2384F">
        <w:rPr>
          <w:rFonts w:ascii="Times New Roman" w:hAnsi="Times New Roman" w:cs="Times New Roman"/>
          <w:sz w:val="22"/>
          <w:szCs w:val="22"/>
        </w:rPr>
        <w:t xml:space="preserve"> отопле</w:t>
      </w:r>
      <w:r w:rsidR="00CE7895" w:rsidRPr="00B2384F">
        <w:rPr>
          <w:rFonts w:ascii="Times New Roman" w:hAnsi="Times New Roman" w:cs="Times New Roman"/>
          <w:sz w:val="22"/>
          <w:szCs w:val="22"/>
        </w:rPr>
        <w:t xml:space="preserve">ния и ГВС. Эта экономия также наглядно заметна </w:t>
      </w:r>
      <w:r w:rsidR="00736194" w:rsidRPr="00B2384F">
        <w:rPr>
          <w:rFonts w:ascii="Times New Roman" w:hAnsi="Times New Roman" w:cs="Times New Roman"/>
          <w:sz w:val="22"/>
          <w:szCs w:val="22"/>
        </w:rPr>
        <w:t>и на стоимости подогрева</w:t>
      </w:r>
      <w:r w:rsidR="00CE7895" w:rsidRPr="00B2384F">
        <w:rPr>
          <w:rFonts w:ascii="Times New Roman" w:hAnsi="Times New Roman" w:cs="Times New Roman"/>
          <w:sz w:val="22"/>
          <w:szCs w:val="22"/>
        </w:rPr>
        <w:t xml:space="preserve"> воды. В прошлом году, несмотря на повышение тарифов с июля, стоимость подогрева снизилась примерно на 25%. Это является результатом работы новых пластинчатых теплообменников и системы автоматического управления насосами циркуляции и запо</w:t>
      </w:r>
      <w:r w:rsidR="00CE7895" w:rsidRPr="00B2384F">
        <w:rPr>
          <w:rFonts w:ascii="Times New Roman" w:hAnsi="Times New Roman" w:cs="Times New Roman"/>
          <w:sz w:val="22"/>
          <w:szCs w:val="22"/>
        </w:rPr>
        <w:t>р</w:t>
      </w:r>
      <w:r w:rsidR="00CE7895" w:rsidRPr="00B2384F">
        <w:rPr>
          <w:rFonts w:ascii="Times New Roman" w:hAnsi="Times New Roman" w:cs="Times New Roman"/>
          <w:sz w:val="22"/>
          <w:szCs w:val="22"/>
        </w:rPr>
        <w:t xml:space="preserve">ных клапанов. Кстати, </w:t>
      </w:r>
      <w:r w:rsidR="00736194" w:rsidRPr="00B2384F">
        <w:rPr>
          <w:rFonts w:ascii="Times New Roman" w:hAnsi="Times New Roman" w:cs="Times New Roman"/>
          <w:sz w:val="22"/>
          <w:szCs w:val="22"/>
        </w:rPr>
        <w:t>наверное, многие заметили, что горячая вода теперь есть</w:t>
      </w:r>
      <w:r w:rsidR="000E0D17" w:rsidRPr="00B2384F">
        <w:rPr>
          <w:rFonts w:ascii="Times New Roman" w:hAnsi="Times New Roman" w:cs="Times New Roman"/>
          <w:sz w:val="22"/>
          <w:szCs w:val="22"/>
        </w:rPr>
        <w:t xml:space="preserve"> круглосуточно</w:t>
      </w:r>
      <w:r w:rsidR="00736194" w:rsidRPr="00B2384F">
        <w:rPr>
          <w:rFonts w:ascii="Times New Roman" w:hAnsi="Times New Roman" w:cs="Times New Roman"/>
          <w:sz w:val="22"/>
          <w:szCs w:val="22"/>
        </w:rPr>
        <w:t>. Мы решили выкл</w:t>
      </w:r>
      <w:r w:rsidR="00736194" w:rsidRPr="00B2384F">
        <w:rPr>
          <w:rFonts w:ascii="Times New Roman" w:hAnsi="Times New Roman" w:cs="Times New Roman"/>
          <w:sz w:val="22"/>
          <w:szCs w:val="22"/>
        </w:rPr>
        <w:t>ю</w:t>
      </w:r>
      <w:r w:rsidR="00736194" w:rsidRPr="00B2384F">
        <w:rPr>
          <w:rFonts w:ascii="Times New Roman" w:hAnsi="Times New Roman" w:cs="Times New Roman"/>
          <w:sz w:val="22"/>
          <w:szCs w:val="22"/>
        </w:rPr>
        <w:t>чить таймеры, которые ранее прекращали работу ГВС с часу ночи до пяти утра. Это совсем незначительно увеличило расходы на подогрев воды, но зато теперь нет треска в трубах</w:t>
      </w:r>
      <w:r w:rsidR="000E0D17" w:rsidRPr="00B2384F">
        <w:rPr>
          <w:rFonts w:ascii="Times New Roman" w:hAnsi="Times New Roman" w:cs="Times New Roman"/>
          <w:sz w:val="22"/>
          <w:szCs w:val="22"/>
        </w:rPr>
        <w:t xml:space="preserve"> ГВС</w:t>
      </w:r>
      <w:r w:rsidR="00736194" w:rsidRPr="00B2384F">
        <w:rPr>
          <w:rFonts w:ascii="Times New Roman" w:hAnsi="Times New Roman" w:cs="Times New Roman"/>
          <w:sz w:val="22"/>
          <w:szCs w:val="22"/>
        </w:rPr>
        <w:t xml:space="preserve"> при их остывании и нагревании</w:t>
      </w:r>
      <w:r w:rsidR="009216CF" w:rsidRPr="00B2384F">
        <w:rPr>
          <w:rFonts w:ascii="Times New Roman" w:hAnsi="Times New Roman" w:cs="Times New Roman"/>
          <w:sz w:val="22"/>
          <w:szCs w:val="22"/>
        </w:rPr>
        <w:t>, а также</w:t>
      </w:r>
      <w:r w:rsidR="000E0D17" w:rsidRPr="00B2384F">
        <w:rPr>
          <w:rFonts w:ascii="Times New Roman" w:hAnsi="Times New Roman" w:cs="Times New Roman"/>
          <w:sz w:val="22"/>
          <w:szCs w:val="22"/>
        </w:rPr>
        <w:t xml:space="preserve"> появилась</w:t>
      </w:r>
      <w:r w:rsidR="00A2417A" w:rsidRPr="00B2384F">
        <w:rPr>
          <w:rFonts w:ascii="Times New Roman" w:hAnsi="Times New Roman" w:cs="Times New Roman"/>
          <w:sz w:val="22"/>
          <w:szCs w:val="22"/>
        </w:rPr>
        <w:t xml:space="preserve"> возможность купаться в горячей воде в любое удобное время.</w:t>
      </w:r>
    </w:p>
    <w:p w:rsidR="00ED6E86" w:rsidRPr="00B2384F" w:rsidRDefault="00F91B38" w:rsidP="00DB574A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2384F">
        <w:rPr>
          <w:rFonts w:ascii="Times New Roman" w:hAnsi="Times New Roman" w:cs="Times New Roman"/>
          <w:sz w:val="22"/>
          <w:szCs w:val="22"/>
        </w:rPr>
        <w:t>В прошлом году</w:t>
      </w:r>
      <w:r w:rsidR="00BC1810" w:rsidRPr="00B2384F">
        <w:rPr>
          <w:rFonts w:ascii="Times New Roman" w:hAnsi="Times New Roman" w:cs="Times New Roman"/>
          <w:sz w:val="22"/>
          <w:szCs w:val="22"/>
        </w:rPr>
        <w:t xml:space="preserve"> </w:t>
      </w:r>
      <w:r w:rsidRPr="00B2384F">
        <w:rPr>
          <w:rFonts w:ascii="Times New Roman" w:hAnsi="Times New Roman" w:cs="Times New Roman"/>
          <w:sz w:val="22"/>
          <w:szCs w:val="22"/>
        </w:rPr>
        <w:t>в соответствии с планом мероприятий по энергоэффективности</w:t>
      </w:r>
      <w:r w:rsidR="00B67F7C" w:rsidRPr="00B2384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67F7C" w:rsidRPr="00B2384F">
        <w:rPr>
          <w:rFonts w:ascii="Times New Roman" w:hAnsi="Times New Roman" w:cs="Times New Roman"/>
          <w:sz w:val="22"/>
          <w:szCs w:val="22"/>
        </w:rPr>
        <w:t>согласно постановлению Пр</w:t>
      </w:r>
      <w:r w:rsidR="00B67F7C" w:rsidRPr="00B2384F">
        <w:rPr>
          <w:rFonts w:ascii="Times New Roman" w:hAnsi="Times New Roman" w:cs="Times New Roman"/>
          <w:sz w:val="22"/>
          <w:szCs w:val="22"/>
        </w:rPr>
        <w:t>а</w:t>
      </w:r>
      <w:r w:rsidR="00B67F7C" w:rsidRPr="00B2384F">
        <w:rPr>
          <w:rFonts w:ascii="Times New Roman" w:hAnsi="Times New Roman" w:cs="Times New Roman"/>
          <w:sz w:val="22"/>
          <w:szCs w:val="22"/>
        </w:rPr>
        <w:t>вительства Ростовской области №887 от 13.09.2012 г. мы должны были выполнить замену абсолютно всех ламп нак</w:t>
      </w:r>
      <w:r w:rsidR="00B67F7C" w:rsidRPr="00B2384F">
        <w:rPr>
          <w:rFonts w:ascii="Times New Roman" w:hAnsi="Times New Roman" w:cs="Times New Roman"/>
          <w:sz w:val="22"/>
          <w:szCs w:val="22"/>
        </w:rPr>
        <w:t>а</w:t>
      </w:r>
      <w:r w:rsidR="00B67F7C" w:rsidRPr="00B2384F">
        <w:rPr>
          <w:rFonts w:ascii="Times New Roman" w:hAnsi="Times New Roman" w:cs="Times New Roman"/>
          <w:sz w:val="22"/>
          <w:szCs w:val="22"/>
        </w:rPr>
        <w:t>ливания во всех местах общего пользования (МОП)</w:t>
      </w:r>
      <w:r w:rsidRPr="00B2384F">
        <w:rPr>
          <w:rFonts w:ascii="Times New Roman" w:hAnsi="Times New Roman" w:cs="Times New Roman"/>
          <w:sz w:val="22"/>
          <w:szCs w:val="22"/>
        </w:rPr>
        <w:t>.</w:t>
      </w:r>
      <w:r w:rsidR="00044E5B" w:rsidRPr="00B2384F">
        <w:rPr>
          <w:rFonts w:ascii="Times New Roman" w:hAnsi="Times New Roman" w:cs="Times New Roman"/>
          <w:sz w:val="22"/>
          <w:szCs w:val="22"/>
        </w:rPr>
        <w:t xml:space="preserve"> Мы заменили все оставшиеся лампы накаливания в служебных и подвальных помещениях, а также в местах свободного доступа внутри подъездов. Осталась серьезная проблема в</w:t>
      </w:r>
      <w:r w:rsidR="00044E5B" w:rsidRPr="00B2384F">
        <w:rPr>
          <w:rFonts w:ascii="Times New Roman" w:hAnsi="Times New Roman" w:cs="Times New Roman"/>
          <w:sz w:val="22"/>
          <w:szCs w:val="22"/>
        </w:rPr>
        <w:t>ы</w:t>
      </w:r>
      <w:r w:rsidR="00044E5B" w:rsidRPr="00B2384F">
        <w:rPr>
          <w:rFonts w:ascii="Times New Roman" w:hAnsi="Times New Roman" w:cs="Times New Roman"/>
          <w:sz w:val="22"/>
          <w:szCs w:val="22"/>
        </w:rPr>
        <w:t>полнения данной задачи, связанная с наличием ламп накаливания в закрытых тамбурах и кладовках. Более того, в р</w:t>
      </w:r>
      <w:r w:rsidR="00044E5B" w:rsidRPr="00B2384F">
        <w:rPr>
          <w:rFonts w:ascii="Times New Roman" w:hAnsi="Times New Roman" w:cs="Times New Roman"/>
          <w:sz w:val="22"/>
          <w:szCs w:val="22"/>
        </w:rPr>
        <w:t>е</w:t>
      </w:r>
      <w:r w:rsidR="00044E5B" w:rsidRPr="00B2384F">
        <w:rPr>
          <w:rFonts w:ascii="Times New Roman" w:hAnsi="Times New Roman" w:cs="Times New Roman"/>
          <w:sz w:val="22"/>
          <w:szCs w:val="22"/>
        </w:rPr>
        <w:t xml:space="preserve">зультате обхода выяснилось, что зачастую в таких тамбурах установлены лампы накаливания большой мощности и горят они там круглосуточно. </w:t>
      </w:r>
      <w:r w:rsidR="009F726C" w:rsidRPr="00B2384F">
        <w:rPr>
          <w:rFonts w:ascii="Times New Roman" w:hAnsi="Times New Roman" w:cs="Times New Roman"/>
          <w:sz w:val="22"/>
          <w:szCs w:val="22"/>
        </w:rPr>
        <w:t>Также были замечены незаконные подключения к боковым стоякам и светильникам</w:t>
      </w:r>
      <w:r w:rsidR="00771175" w:rsidRPr="00B2384F">
        <w:rPr>
          <w:rFonts w:ascii="Times New Roman" w:hAnsi="Times New Roman" w:cs="Times New Roman"/>
          <w:sz w:val="22"/>
          <w:szCs w:val="22"/>
        </w:rPr>
        <w:t>, провода от которых тянулись в кладовки, тамбура и квартиры. Все эти моменты значительно влияли на размер наших платежей за электроэнергию</w:t>
      </w:r>
      <w:r w:rsidR="00D010FE" w:rsidRPr="00B2384F">
        <w:rPr>
          <w:rFonts w:ascii="Times New Roman" w:hAnsi="Times New Roman" w:cs="Times New Roman"/>
          <w:sz w:val="22"/>
          <w:szCs w:val="22"/>
        </w:rPr>
        <w:t xml:space="preserve"> </w:t>
      </w:r>
      <w:r w:rsidR="00F63FE2" w:rsidRPr="00B2384F">
        <w:rPr>
          <w:rFonts w:ascii="Times New Roman" w:hAnsi="Times New Roman" w:cs="Times New Roman"/>
          <w:sz w:val="22"/>
          <w:szCs w:val="22"/>
        </w:rPr>
        <w:t>на общедомовые нужды (ОДН)</w:t>
      </w:r>
      <w:r w:rsidR="00771175" w:rsidRPr="00B2384F">
        <w:rPr>
          <w:rFonts w:ascii="Times New Roman" w:hAnsi="Times New Roman" w:cs="Times New Roman"/>
          <w:sz w:val="22"/>
          <w:szCs w:val="22"/>
        </w:rPr>
        <w:t>, который на тот момент в среднем составлял более трети от размера индивидуального потребления электроэнергии в квартирах согласно показаниям приборов учета. В итоге, для выполнения плана мероприятий по энергоэффективности, а также в целях снижения расходов</w:t>
      </w:r>
      <w:r w:rsidR="00AD07DA" w:rsidRPr="00B2384F">
        <w:rPr>
          <w:rFonts w:ascii="Times New Roman" w:hAnsi="Times New Roman" w:cs="Times New Roman"/>
          <w:sz w:val="22"/>
          <w:szCs w:val="22"/>
        </w:rPr>
        <w:t xml:space="preserve"> электроэнергии на ОДН для</w:t>
      </w:r>
      <w:r w:rsidR="00771175" w:rsidRPr="00B2384F">
        <w:rPr>
          <w:rFonts w:ascii="Times New Roman" w:hAnsi="Times New Roman" w:cs="Times New Roman"/>
          <w:sz w:val="22"/>
          <w:szCs w:val="22"/>
        </w:rPr>
        <w:t xml:space="preserve"> всех собственни</w:t>
      </w:r>
      <w:r w:rsidR="00F63FE2" w:rsidRPr="00B2384F">
        <w:rPr>
          <w:rFonts w:ascii="Times New Roman" w:hAnsi="Times New Roman" w:cs="Times New Roman"/>
          <w:sz w:val="22"/>
          <w:szCs w:val="22"/>
        </w:rPr>
        <w:t>ков</w:t>
      </w:r>
      <w:r w:rsidR="004D25D1" w:rsidRPr="00B2384F">
        <w:rPr>
          <w:rFonts w:ascii="Times New Roman" w:hAnsi="Times New Roman" w:cs="Times New Roman"/>
          <w:sz w:val="22"/>
          <w:szCs w:val="22"/>
        </w:rPr>
        <w:t>,</w:t>
      </w:r>
      <w:r w:rsidR="00771175" w:rsidRPr="00B2384F">
        <w:rPr>
          <w:rFonts w:ascii="Times New Roman" w:hAnsi="Times New Roman" w:cs="Times New Roman"/>
          <w:sz w:val="22"/>
          <w:szCs w:val="22"/>
        </w:rPr>
        <w:t xml:space="preserve"> правлением было принято непопулярное, но единственно возможное</w:t>
      </w:r>
      <w:r w:rsidR="006801F2" w:rsidRPr="00B2384F">
        <w:rPr>
          <w:rFonts w:ascii="Times New Roman" w:hAnsi="Times New Roman" w:cs="Times New Roman"/>
          <w:sz w:val="22"/>
          <w:szCs w:val="22"/>
        </w:rPr>
        <w:t xml:space="preserve"> для выполнения задачи</w:t>
      </w:r>
      <w:r w:rsidR="00771175" w:rsidRPr="00B2384F">
        <w:rPr>
          <w:rFonts w:ascii="Times New Roman" w:hAnsi="Times New Roman" w:cs="Times New Roman"/>
          <w:sz w:val="22"/>
          <w:szCs w:val="22"/>
        </w:rPr>
        <w:t xml:space="preserve"> решение</w:t>
      </w:r>
      <w:r w:rsidR="006801F2" w:rsidRPr="00B2384F">
        <w:rPr>
          <w:rFonts w:ascii="Times New Roman" w:hAnsi="Times New Roman" w:cs="Times New Roman"/>
          <w:sz w:val="22"/>
          <w:szCs w:val="22"/>
        </w:rPr>
        <w:t xml:space="preserve"> об отключении электроснабжения боковых стояков освещения МОП внутри всех подъездов поэтапно в мае и июне 2015 года</w:t>
      </w:r>
      <w:r w:rsidR="00034661" w:rsidRPr="00B2384F">
        <w:rPr>
          <w:rFonts w:ascii="Times New Roman" w:hAnsi="Times New Roman" w:cs="Times New Roman"/>
          <w:sz w:val="22"/>
          <w:szCs w:val="22"/>
        </w:rPr>
        <w:t>. О</w:t>
      </w:r>
      <w:r w:rsidR="006801F2" w:rsidRPr="00B2384F">
        <w:rPr>
          <w:rFonts w:ascii="Times New Roman" w:hAnsi="Times New Roman" w:cs="Times New Roman"/>
          <w:sz w:val="22"/>
          <w:szCs w:val="22"/>
        </w:rPr>
        <w:t xml:space="preserve">сновным освещением МОП подъездов в темное время суток остаются центральные стояки с энергосберегающими светильниками с датчиками освещенности, звука и движения. </w:t>
      </w:r>
      <w:r w:rsidR="002E4622" w:rsidRPr="00B2384F">
        <w:rPr>
          <w:rFonts w:ascii="Times New Roman" w:hAnsi="Times New Roman" w:cs="Times New Roman"/>
          <w:sz w:val="22"/>
          <w:szCs w:val="22"/>
        </w:rPr>
        <w:t>При этом всем собственникам, которые ранее отгородили МОП перед входами в свои квартиры капитальными стенами и установили дополнител</w:t>
      </w:r>
      <w:r w:rsidR="002E4622" w:rsidRPr="00B2384F">
        <w:rPr>
          <w:rFonts w:ascii="Times New Roman" w:hAnsi="Times New Roman" w:cs="Times New Roman"/>
          <w:sz w:val="22"/>
          <w:szCs w:val="22"/>
        </w:rPr>
        <w:t>ь</w:t>
      </w:r>
      <w:r w:rsidR="002E4622" w:rsidRPr="00B2384F">
        <w:rPr>
          <w:rFonts w:ascii="Times New Roman" w:hAnsi="Times New Roman" w:cs="Times New Roman"/>
          <w:sz w:val="22"/>
          <w:szCs w:val="22"/>
        </w:rPr>
        <w:t>ные дверные блоки (отделили тамбуры), в случае необходимости дополнительного освещения в этих зонах, была предложена бесплатная возможность подключения дополнительных осветительных приборов к своему индивидуал</w:t>
      </w:r>
      <w:r w:rsidR="002E4622" w:rsidRPr="00B2384F">
        <w:rPr>
          <w:rFonts w:ascii="Times New Roman" w:hAnsi="Times New Roman" w:cs="Times New Roman"/>
          <w:sz w:val="22"/>
          <w:szCs w:val="22"/>
        </w:rPr>
        <w:t>ь</w:t>
      </w:r>
      <w:r w:rsidR="002E4622" w:rsidRPr="00B2384F">
        <w:rPr>
          <w:rFonts w:ascii="Times New Roman" w:hAnsi="Times New Roman" w:cs="Times New Roman"/>
          <w:sz w:val="22"/>
          <w:szCs w:val="22"/>
        </w:rPr>
        <w:t>ному прибору учета силами штатного электрика ТСЖ.</w:t>
      </w:r>
      <w:r w:rsidR="00AC6945" w:rsidRPr="00B2384F">
        <w:rPr>
          <w:rFonts w:ascii="Times New Roman" w:hAnsi="Times New Roman" w:cs="Times New Roman"/>
          <w:sz w:val="22"/>
          <w:szCs w:val="22"/>
        </w:rPr>
        <w:t xml:space="preserve"> Т</w:t>
      </w:r>
      <w:r w:rsidR="00563C96" w:rsidRPr="00B2384F">
        <w:rPr>
          <w:rFonts w:ascii="Times New Roman" w:hAnsi="Times New Roman" w:cs="Times New Roman"/>
          <w:sz w:val="22"/>
          <w:szCs w:val="22"/>
        </w:rPr>
        <w:t>акже</w:t>
      </w:r>
      <w:r w:rsidR="00AC6945" w:rsidRPr="00B2384F">
        <w:rPr>
          <w:rFonts w:ascii="Times New Roman" w:hAnsi="Times New Roman" w:cs="Times New Roman"/>
          <w:sz w:val="22"/>
          <w:szCs w:val="22"/>
        </w:rPr>
        <w:t xml:space="preserve"> было</w:t>
      </w:r>
      <w:r w:rsidR="00563C96" w:rsidRPr="00B2384F">
        <w:rPr>
          <w:rFonts w:ascii="Times New Roman" w:hAnsi="Times New Roman" w:cs="Times New Roman"/>
          <w:sz w:val="22"/>
          <w:szCs w:val="22"/>
        </w:rPr>
        <w:t xml:space="preserve"> предложено</w:t>
      </w:r>
      <w:r w:rsidR="00F20633" w:rsidRPr="00B2384F">
        <w:rPr>
          <w:rFonts w:ascii="Times New Roman" w:hAnsi="Times New Roman" w:cs="Times New Roman"/>
          <w:sz w:val="22"/>
          <w:szCs w:val="22"/>
        </w:rPr>
        <w:t xml:space="preserve"> в случае необходимости приобретать светодиодные лампы или светильники со встроенными датчиками освещенности, звука и движения в ТСЖ по зак</w:t>
      </w:r>
      <w:r w:rsidR="00F20633" w:rsidRPr="00B2384F">
        <w:rPr>
          <w:rFonts w:ascii="Times New Roman" w:hAnsi="Times New Roman" w:cs="Times New Roman"/>
          <w:sz w:val="22"/>
          <w:szCs w:val="22"/>
        </w:rPr>
        <w:t>у</w:t>
      </w:r>
      <w:r w:rsidR="00F20633" w:rsidRPr="00B2384F">
        <w:rPr>
          <w:rFonts w:ascii="Times New Roman" w:hAnsi="Times New Roman" w:cs="Times New Roman"/>
          <w:sz w:val="22"/>
          <w:szCs w:val="22"/>
        </w:rPr>
        <w:t>почным ценам оптового склада. У меня самого тоже есть тамбур</w:t>
      </w:r>
      <w:r w:rsidR="00AC6945" w:rsidRPr="00B2384F">
        <w:rPr>
          <w:rFonts w:ascii="Times New Roman" w:hAnsi="Times New Roman" w:cs="Times New Roman"/>
          <w:sz w:val="22"/>
          <w:szCs w:val="22"/>
        </w:rPr>
        <w:t>,</w:t>
      </w:r>
      <w:r w:rsidR="00F20633" w:rsidRPr="00B2384F">
        <w:rPr>
          <w:rFonts w:ascii="Times New Roman" w:hAnsi="Times New Roman" w:cs="Times New Roman"/>
          <w:sz w:val="22"/>
          <w:szCs w:val="22"/>
        </w:rPr>
        <w:t xml:space="preserve"> и я был первым, кому электрик переключил тамбу</w:t>
      </w:r>
      <w:r w:rsidR="00F20633" w:rsidRPr="00B2384F">
        <w:rPr>
          <w:rFonts w:ascii="Times New Roman" w:hAnsi="Times New Roman" w:cs="Times New Roman"/>
          <w:sz w:val="22"/>
          <w:szCs w:val="22"/>
        </w:rPr>
        <w:t>р</w:t>
      </w:r>
      <w:r w:rsidR="00F20633" w:rsidRPr="00B2384F">
        <w:rPr>
          <w:rFonts w:ascii="Times New Roman" w:hAnsi="Times New Roman" w:cs="Times New Roman"/>
          <w:sz w:val="22"/>
          <w:szCs w:val="22"/>
        </w:rPr>
        <w:t>ный светильник на индивидуальный счетчик электроэнергии. Наличие дополнительной лампочки в моей сети, которая включается только при входе в тамбур, никак не повлияла на размер индивидуального потребления</w:t>
      </w:r>
      <w:r w:rsidR="003507F8" w:rsidRPr="00B2384F">
        <w:rPr>
          <w:rFonts w:ascii="Times New Roman" w:hAnsi="Times New Roman" w:cs="Times New Roman"/>
          <w:sz w:val="22"/>
          <w:szCs w:val="22"/>
        </w:rPr>
        <w:t xml:space="preserve"> моей квартиры.</w:t>
      </w:r>
      <w:r w:rsidR="00AC6945" w:rsidRPr="00B2384F">
        <w:rPr>
          <w:rFonts w:ascii="Times New Roman" w:hAnsi="Times New Roman" w:cs="Times New Roman"/>
          <w:sz w:val="22"/>
          <w:szCs w:val="22"/>
        </w:rPr>
        <w:t xml:space="preserve"> Более того, именно с мая 2015 года суммарная оплата за электроэнергию, включающая оплату за индивидуальное п</w:t>
      </w:r>
      <w:r w:rsidR="00AC6945" w:rsidRPr="00B2384F">
        <w:rPr>
          <w:rFonts w:ascii="Times New Roman" w:hAnsi="Times New Roman" w:cs="Times New Roman"/>
          <w:sz w:val="22"/>
          <w:szCs w:val="22"/>
        </w:rPr>
        <w:t>о</w:t>
      </w:r>
      <w:r w:rsidR="00AC6945" w:rsidRPr="00B2384F">
        <w:rPr>
          <w:rFonts w:ascii="Times New Roman" w:hAnsi="Times New Roman" w:cs="Times New Roman"/>
          <w:sz w:val="22"/>
          <w:szCs w:val="22"/>
        </w:rPr>
        <w:t>требление и за потребление на ОДН, у меня и у всех других собственников значительно снизилась.</w:t>
      </w:r>
    </w:p>
    <w:p w:rsidR="00AC6945" w:rsidRPr="00B2384F" w:rsidRDefault="00AC6945" w:rsidP="00DB574A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2384F">
        <w:rPr>
          <w:rFonts w:ascii="Times New Roman" w:hAnsi="Times New Roman" w:cs="Times New Roman"/>
          <w:sz w:val="22"/>
          <w:szCs w:val="22"/>
        </w:rPr>
        <w:t xml:space="preserve">Анализ ежемесячного потребления электроэнергии показывает, что с мая по декабрь 2015 года потребление </w:t>
      </w:r>
      <w:r w:rsidR="00F63FE2" w:rsidRPr="00B2384F">
        <w:rPr>
          <w:rFonts w:ascii="Times New Roman" w:hAnsi="Times New Roman" w:cs="Times New Roman"/>
          <w:sz w:val="22"/>
          <w:szCs w:val="22"/>
        </w:rPr>
        <w:t>на ОДН снизилось почти вдвое по сравнению с аналогичным периодом прошлых лет. Экономия за этот период составила около 74 тыс. кВт, что в денежном выражении более 300 тыс. руб., т.е. в среднем примерно по 600 руб. для каждой квартиры.</w:t>
      </w:r>
      <w:r w:rsidR="003D52A1" w:rsidRPr="00B2384F">
        <w:rPr>
          <w:rFonts w:ascii="Times New Roman" w:hAnsi="Times New Roman" w:cs="Times New Roman"/>
          <w:sz w:val="22"/>
          <w:szCs w:val="22"/>
        </w:rPr>
        <w:t xml:space="preserve"> Таким образом, с момента отключения боковых стояков, абсолютно все добросовестные собственники н</w:t>
      </w:r>
      <w:r w:rsidR="003D52A1" w:rsidRPr="00B2384F">
        <w:rPr>
          <w:rFonts w:ascii="Times New Roman" w:hAnsi="Times New Roman" w:cs="Times New Roman"/>
          <w:sz w:val="22"/>
          <w:szCs w:val="22"/>
        </w:rPr>
        <w:t>а</w:t>
      </w:r>
      <w:r w:rsidR="003D52A1" w:rsidRPr="00B2384F">
        <w:rPr>
          <w:rFonts w:ascii="Times New Roman" w:hAnsi="Times New Roman" w:cs="Times New Roman"/>
          <w:sz w:val="22"/>
          <w:szCs w:val="22"/>
        </w:rPr>
        <w:t xml:space="preserve">шего дома, включая тех, кто подключил светильник в тамбуре </w:t>
      </w:r>
      <w:r w:rsidR="00886D45" w:rsidRPr="00B2384F">
        <w:rPr>
          <w:rFonts w:ascii="Times New Roman" w:hAnsi="Times New Roman" w:cs="Times New Roman"/>
          <w:sz w:val="22"/>
          <w:szCs w:val="22"/>
        </w:rPr>
        <w:t>к своему счетчику, стали платить значительно меньше за электроэнергию, потребляемую на общедомовые нужды.</w:t>
      </w:r>
    </w:p>
    <w:p w:rsidR="00F63FE2" w:rsidRPr="00B2384F" w:rsidRDefault="0009083B" w:rsidP="00312B49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2384F">
        <w:rPr>
          <w:rFonts w:ascii="Times New Roman" w:hAnsi="Times New Roman" w:cs="Times New Roman"/>
          <w:sz w:val="22"/>
          <w:szCs w:val="22"/>
        </w:rPr>
        <w:t>В конце прошлого года была произведена пробная замена одного светильника ДРЛ (кобры) над пятым подъе</w:t>
      </w:r>
      <w:r w:rsidRPr="00B2384F">
        <w:rPr>
          <w:rFonts w:ascii="Times New Roman" w:hAnsi="Times New Roman" w:cs="Times New Roman"/>
          <w:sz w:val="22"/>
          <w:szCs w:val="22"/>
        </w:rPr>
        <w:t>з</w:t>
      </w:r>
      <w:r w:rsidRPr="00B2384F">
        <w:rPr>
          <w:rFonts w:ascii="Times New Roman" w:hAnsi="Times New Roman" w:cs="Times New Roman"/>
          <w:sz w:val="22"/>
          <w:szCs w:val="22"/>
        </w:rPr>
        <w:t xml:space="preserve">дом на новый светодиодный светильник. Этот светильник при потреблении 100 Вт (примерно в четыре раза меньше, чем у светильника ДРЛ) имеет </w:t>
      </w:r>
      <w:proofErr w:type="gramStart"/>
      <w:r w:rsidRPr="00B2384F">
        <w:rPr>
          <w:rFonts w:ascii="Times New Roman" w:hAnsi="Times New Roman" w:cs="Times New Roman"/>
          <w:sz w:val="22"/>
          <w:szCs w:val="22"/>
        </w:rPr>
        <w:t>гораздо большую</w:t>
      </w:r>
      <w:proofErr w:type="gramEnd"/>
      <w:r w:rsidRPr="00B2384F">
        <w:rPr>
          <w:rFonts w:ascii="Times New Roman" w:hAnsi="Times New Roman" w:cs="Times New Roman"/>
          <w:sz w:val="22"/>
          <w:szCs w:val="22"/>
        </w:rPr>
        <w:t xml:space="preserve"> светоотдачу, ресурс работы примерно 20 лет при отсутствии обсл</w:t>
      </w:r>
      <w:r w:rsidRPr="00B2384F">
        <w:rPr>
          <w:rFonts w:ascii="Times New Roman" w:hAnsi="Times New Roman" w:cs="Times New Roman"/>
          <w:sz w:val="22"/>
          <w:szCs w:val="22"/>
        </w:rPr>
        <w:t>у</w:t>
      </w:r>
      <w:r w:rsidRPr="00B2384F">
        <w:rPr>
          <w:rFonts w:ascii="Times New Roman" w:hAnsi="Times New Roman" w:cs="Times New Roman"/>
          <w:sz w:val="22"/>
          <w:szCs w:val="22"/>
        </w:rPr>
        <w:t xml:space="preserve">живания, он менее требователен к температуре воздуха и напряжению. </w:t>
      </w:r>
      <w:r w:rsidR="00966513" w:rsidRPr="00B2384F">
        <w:rPr>
          <w:rFonts w:ascii="Times New Roman" w:hAnsi="Times New Roman" w:cs="Times New Roman"/>
          <w:sz w:val="22"/>
          <w:szCs w:val="22"/>
        </w:rPr>
        <w:t>В этом году запланирована замена всех св</w:t>
      </w:r>
      <w:r w:rsidR="00966513" w:rsidRPr="00B2384F">
        <w:rPr>
          <w:rFonts w:ascii="Times New Roman" w:hAnsi="Times New Roman" w:cs="Times New Roman"/>
          <w:sz w:val="22"/>
          <w:szCs w:val="22"/>
        </w:rPr>
        <w:t>е</w:t>
      </w:r>
      <w:r w:rsidR="00966513" w:rsidRPr="00B2384F">
        <w:rPr>
          <w:rFonts w:ascii="Times New Roman" w:hAnsi="Times New Roman" w:cs="Times New Roman"/>
          <w:sz w:val="22"/>
          <w:szCs w:val="22"/>
        </w:rPr>
        <w:t xml:space="preserve">тильников над подъездами новыми светодиодными светильниками. После этого во дворах станет светлее в темное время суток, а расходы электроэнергии на ОДН станут еще меньше. </w:t>
      </w:r>
    </w:p>
    <w:p w:rsidR="00DA42DA" w:rsidRPr="00B2384F" w:rsidRDefault="0063121A" w:rsidP="00D20C20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2384F">
        <w:rPr>
          <w:rFonts w:ascii="Times New Roman" w:hAnsi="Times New Roman" w:cs="Times New Roman"/>
          <w:sz w:val="22"/>
          <w:szCs w:val="22"/>
        </w:rPr>
        <w:t>С начала прошлого года была введена практика</w:t>
      </w:r>
      <w:r w:rsidR="003603E9" w:rsidRPr="00B2384F">
        <w:rPr>
          <w:rFonts w:ascii="Times New Roman" w:hAnsi="Times New Roman" w:cs="Times New Roman"/>
          <w:sz w:val="22"/>
          <w:szCs w:val="22"/>
        </w:rPr>
        <w:t xml:space="preserve"> ежемесячного</w:t>
      </w:r>
      <w:r w:rsidRPr="00B2384F">
        <w:rPr>
          <w:rFonts w:ascii="Times New Roman" w:hAnsi="Times New Roman" w:cs="Times New Roman"/>
          <w:sz w:val="22"/>
          <w:szCs w:val="22"/>
        </w:rPr>
        <w:t xml:space="preserve"> проведения поквартирного</w:t>
      </w:r>
      <w:r w:rsidR="007E2692" w:rsidRPr="00B2384F">
        <w:rPr>
          <w:rFonts w:ascii="Times New Roman" w:hAnsi="Times New Roman" w:cs="Times New Roman"/>
          <w:sz w:val="22"/>
          <w:szCs w:val="22"/>
        </w:rPr>
        <w:t xml:space="preserve"> обход</w:t>
      </w:r>
      <w:r w:rsidRPr="00B2384F">
        <w:rPr>
          <w:rFonts w:ascii="Times New Roman" w:hAnsi="Times New Roman" w:cs="Times New Roman"/>
          <w:sz w:val="22"/>
          <w:szCs w:val="22"/>
        </w:rPr>
        <w:t>а</w:t>
      </w:r>
      <w:r w:rsidR="007E2692" w:rsidRPr="00B2384F">
        <w:rPr>
          <w:rFonts w:ascii="Times New Roman" w:hAnsi="Times New Roman" w:cs="Times New Roman"/>
          <w:sz w:val="22"/>
          <w:szCs w:val="22"/>
        </w:rPr>
        <w:t xml:space="preserve"> помещений всех собственников</w:t>
      </w:r>
      <w:r w:rsidR="00DA42DA" w:rsidRPr="00B2384F">
        <w:rPr>
          <w:rFonts w:ascii="Times New Roman" w:hAnsi="Times New Roman" w:cs="Times New Roman"/>
          <w:sz w:val="22"/>
          <w:szCs w:val="22"/>
        </w:rPr>
        <w:t xml:space="preserve"> с целью контрольного </w:t>
      </w:r>
      <w:proofErr w:type="gramStart"/>
      <w:r w:rsidR="00DA42DA" w:rsidRPr="00B2384F">
        <w:rPr>
          <w:rFonts w:ascii="Times New Roman" w:hAnsi="Times New Roman" w:cs="Times New Roman"/>
          <w:sz w:val="22"/>
          <w:szCs w:val="22"/>
        </w:rPr>
        <w:t>снятия показаний индивидуальных приборов учета воды</w:t>
      </w:r>
      <w:proofErr w:type="gramEnd"/>
      <w:r w:rsidR="00DA42DA" w:rsidRPr="00B2384F">
        <w:rPr>
          <w:rFonts w:ascii="Times New Roman" w:hAnsi="Times New Roman" w:cs="Times New Roman"/>
          <w:sz w:val="22"/>
          <w:szCs w:val="22"/>
        </w:rPr>
        <w:t xml:space="preserve"> и электроэнергии, </w:t>
      </w:r>
      <w:r w:rsidR="00DA42DA" w:rsidRPr="00B2384F">
        <w:rPr>
          <w:rFonts w:ascii="Times New Roman" w:hAnsi="Times New Roman" w:cs="Times New Roman"/>
          <w:sz w:val="22"/>
          <w:szCs w:val="22"/>
        </w:rPr>
        <w:lastRenderedPageBreak/>
        <w:t xml:space="preserve">а также проверки состояния этих приборов учета и водоразборных кранов (смесителей). </w:t>
      </w:r>
      <w:r w:rsidR="003603E9" w:rsidRPr="00B2384F">
        <w:rPr>
          <w:rFonts w:ascii="Times New Roman" w:hAnsi="Times New Roman" w:cs="Times New Roman"/>
          <w:sz w:val="22"/>
          <w:szCs w:val="22"/>
        </w:rPr>
        <w:t>В конце каждого месяца с 20 по 25 число комиссия в составе старшего по подъезду совместно с техническими специалистами ТСЖ (электрик, са</w:t>
      </w:r>
      <w:r w:rsidR="003603E9" w:rsidRPr="00B2384F">
        <w:rPr>
          <w:rFonts w:ascii="Times New Roman" w:hAnsi="Times New Roman" w:cs="Times New Roman"/>
          <w:sz w:val="22"/>
          <w:szCs w:val="22"/>
        </w:rPr>
        <w:t>н</w:t>
      </w:r>
      <w:r w:rsidR="003603E9" w:rsidRPr="00B2384F">
        <w:rPr>
          <w:rFonts w:ascii="Times New Roman" w:hAnsi="Times New Roman" w:cs="Times New Roman"/>
          <w:sz w:val="22"/>
          <w:szCs w:val="22"/>
        </w:rPr>
        <w:t>техник) проводят обход квартир одного из подъездов. Так как количество подъездов в нашем доме равно количеству месяцев в году, то для удобства решили каждый месяц обходить квартиры в том подъезде, номер которого соответс</w:t>
      </w:r>
      <w:r w:rsidR="003603E9" w:rsidRPr="00B2384F">
        <w:rPr>
          <w:rFonts w:ascii="Times New Roman" w:hAnsi="Times New Roman" w:cs="Times New Roman"/>
          <w:sz w:val="22"/>
          <w:szCs w:val="22"/>
        </w:rPr>
        <w:t>т</w:t>
      </w:r>
      <w:r w:rsidR="003603E9" w:rsidRPr="00B2384F">
        <w:rPr>
          <w:rFonts w:ascii="Times New Roman" w:hAnsi="Times New Roman" w:cs="Times New Roman"/>
          <w:sz w:val="22"/>
          <w:szCs w:val="22"/>
        </w:rPr>
        <w:t xml:space="preserve">вует порядковому номеру текущего месяца в календарном году: в январе - первый подъезд, в феврале – второй, в мае - пятый и т.д. </w:t>
      </w:r>
      <w:r w:rsidR="00E22A96" w:rsidRPr="00B2384F">
        <w:rPr>
          <w:rFonts w:ascii="Times New Roman" w:hAnsi="Times New Roman" w:cs="Times New Roman"/>
          <w:sz w:val="22"/>
          <w:szCs w:val="22"/>
        </w:rPr>
        <w:t>Контрольные обходы по одному подъезду в месяц позволяют спокойно и качественно проводить прове</w:t>
      </w:r>
      <w:r w:rsidR="00E22A96" w:rsidRPr="00B2384F">
        <w:rPr>
          <w:rFonts w:ascii="Times New Roman" w:hAnsi="Times New Roman" w:cs="Times New Roman"/>
          <w:sz w:val="22"/>
          <w:szCs w:val="22"/>
        </w:rPr>
        <w:t>р</w:t>
      </w:r>
      <w:r w:rsidR="00E22A96" w:rsidRPr="00B2384F">
        <w:rPr>
          <w:rFonts w:ascii="Times New Roman" w:hAnsi="Times New Roman" w:cs="Times New Roman"/>
          <w:sz w:val="22"/>
          <w:szCs w:val="22"/>
        </w:rPr>
        <w:t>ку членам комиссии, а бухгалтерии своевременно производить необходимые начисления и печать платежных док</w:t>
      </w:r>
      <w:r w:rsidR="00E22A96" w:rsidRPr="00B2384F">
        <w:rPr>
          <w:rFonts w:ascii="Times New Roman" w:hAnsi="Times New Roman" w:cs="Times New Roman"/>
          <w:sz w:val="22"/>
          <w:szCs w:val="22"/>
        </w:rPr>
        <w:t>у</w:t>
      </w:r>
      <w:r w:rsidR="00E22A96" w:rsidRPr="00B2384F">
        <w:rPr>
          <w:rFonts w:ascii="Times New Roman" w:hAnsi="Times New Roman" w:cs="Times New Roman"/>
          <w:sz w:val="22"/>
          <w:szCs w:val="22"/>
        </w:rPr>
        <w:t>ментов. Регулярное снятие контрольных показаний влияет на правильность начислений и корректность расчета п</w:t>
      </w:r>
      <w:r w:rsidR="00E22A96" w:rsidRPr="00B2384F">
        <w:rPr>
          <w:rFonts w:ascii="Times New Roman" w:hAnsi="Times New Roman" w:cs="Times New Roman"/>
          <w:sz w:val="22"/>
          <w:szCs w:val="22"/>
        </w:rPr>
        <w:t>о</w:t>
      </w:r>
      <w:r w:rsidR="00E22A96" w:rsidRPr="00B2384F">
        <w:rPr>
          <w:rFonts w:ascii="Times New Roman" w:hAnsi="Times New Roman" w:cs="Times New Roman"/>
          <w:sz w:val="22"/>
          <w:szCs w:val="22"/>
        </w:rPr>
        <w:t>требления коммунальных ресурсов на общедомовые нужды. В</w:t>
      </w:r>
      <w:r w:rsidR="00FE2872" w:rsidRPr="00B2384F">
        <w:rPr>
          <w:rFonts w:ascii="Times New Roman" w:hAnsi="Times New Roman" w:cs="Times New Roman"/>
          <w:sz w:val="22"/>
          <w:szCs w:val="22"/>
        </w:rPr>
        <w:t xml:space="preserve"> </w:t>
      </w:r>
      <w:r w:rsidR="006829E0" w:rsidRPr="00B2384F">
        <w:rPr>
          <w:rFonts w:ascii="Times New Roman" w:hAnsi="Times New Roman" w:cs="Times New Roman"/>
          <w:sz w:val="22"/>
          <w:szCs w:val="22"/>
        </w:rPr>
        <w:t>это</w:t>
      </w:r>
      <w:r w:rsidR="00E22A96" w:rsidRPr="00B2384F">
        <w:rPr>
          <w:rFonts w:ascii="Times New Roman" w:hAnsi="Times New Roman" w:cs="Times New Roman"/>
          <w:sz w:val="22"/>
          <w:szCs w:val="22"/>
        </w:rPr>
        <w:t>м</w:t>
      </w:r>
      <w:r w:rsidR="006829E0" w:rsidRPr="00B2384F">
        <w:rPr>
          <w:rFonts w:ascii="Times New Roman" w:hAnsi="Times New Roman" w:cs="Times New Roman"/>
          <w:sz w:val="22"/>
          <w:szCs w:val="22"/>
        </w:rPr>
        <w:t xml:space="preserve"> го</w:t>
      </w:r>
      <w:r w:rsidR="00E22A96" w:rsidRPr="00B2384F">
        <w:rPr>
          <w:rFonts w:ascii="Times New Roman" w:hAnsi="Times New Roman" w:cs="Times New Roman"/>
          <w:sz w:val="22"/>
          <w:szCs w:val="22"/>
        </w:rPr>
        <w:t>ду</w:t>
      </w:r>
      <w:r w:rsidR="006829E0" w:rsidRPr="00B2384F">
        <w:rPr>
          <w:rFonts w:ascii="Times New Roman" w:hAnsi="Times New Roman" w:cs="Times New Roman"/>
          <w:sz w:val="22"/>
          <w:szCs w:val="22"/>
        </w:rPr>
        <w:t xml:space="preserve"> та</w:t>
      </w:r>
      <w:r w:rsidR="00E22A96" w:rsidRPr="00B2384F">
        <w:rPr>
          <w:rFonts w:ascii="Times New Roman" w:hAnsi="Times New Roman" w:cs="Times New Roman"/>
          <w:sz w:val="22"/>
          <w:szCs w:val="22"/>
        </w:rPr>
        <w:t>кие обходы</w:t>
      </w:r>
      <w:r w:rsidR="006829E0" w:rsidRPr="00B2384F">
        <w:rPr>
          <w:rFonts w:ascii="Times New Roman" w:hAnsi="Times New Roman" w:cs="Times New Roman"/>
          <w:sz w:val="22"/>
          <w:szCs w:val="22"/>
        </w:rPr>
        <w:t xml:space="preserve"> планируются</w:t>
      </w:r>
      <w:r w:rsidR="00E22A96" w:rsidRPr="00B2384F">
        <w:rPr>
          <w:rFonts w:ascii="Times New Roman" w:hAnsi="Times New Roman" w:cs="Times New Roman"/>
          <w:sz w:val="22"/>
          <w:szCs w:val="22"/>
        </w:rPr>
        <w:t xml:space="preserve"> также</w:t>
      </w:r>
      <w:r w:rsidR="006829E0" w:rsidRPr="00B2384F">
        <w:rPr>
          <w:rFonts w:ascii="Times New Roman" w:hAnsi="Times New Roman" w:cs="Times New Roman"/>
          <w:sz w:val="22"/>
          <w:szCs w:val="22"/>
        </w:rPr>
        <w:t xml:space="preserve"> на рег</w:t>
      </w:r>
      <w:r w:rsidR="006829E0" w:rsidRPr="00B2384F">
        <w:rPr>
          <w:rFonts w:ascii="Times New Roman" w:hAnsi="Times New Roman" w:cs="Times New Roman"/>
          <w:sz w:val="22"/>
          <w:szCs w:val="22"/>
        </w:rPr>
        <w:t>у</w:t>
      </w:r>
      <w:r w:rsidR="006829E0" w:rsidRPr="00B2384F">
        <w:rPr>
          <w:rFonts w:ascii="Times New Roman" w:hAnsi="Times New Roman" w:cs="Times New Roman"/>
          <w:sz w:val="22"/>
          <w:szCs w:val="22"/>
        </w:rPr>
        <w:t>лярной основе</w:t>
      </w:r>
      <w:r w:rsidR="00E22A96" w:rsidRPr="00B2384F">
        <w:rPr>
          <w:rFonts w:ascii="Times New Roman" w:hAnsi="Times New Roman" w:cs="Times New Roman"/>
          <w:sz w:val="22"/>
          <w:szCs w:val="22"/>
        </w:rPr>
        <w:t xml:space="preserve">, но в связи с новой возникшей необходимостью в каждой квартире также будет проводиться осмотр состояния стояков холодного и горячего водоснабжения на предмет возможных дефектов и, в случае необходимости, будут составляться акты и планироваться </w:t>
      </w:r>
      <w:r w:rsidR="004948C5" w:rsidRPr="00B2384F">
        <w:rPr>
          <w:rFonts w:ascii="Times New Roman" w:hAnsi="Times New Roman" w:cs="Times New Roman"/>
          <w:sz w:val="22"/>
          <w:szCs w:val="22"/>
        </w:rPr>
        <w:t>восстановительные работы</w:t>
      </w:r>
      <w:r w:rsidR="00345767" w:rsidRPr="00B2384F">
        <w:rPr>
          <w:rFonts w:ascii="Times New Roman" w:hAnsi="Times New Roman" w:cs="Times New Roman"/>
          <w:sz w:val="22"/>
          <w:szCs w:val="22"/>
        </w:rPr>
        <w:t>.</w:t>
      </w:r>
    </w:p>
    <w:p w:rsidR="00603804" w:rsidRPr="00B2384F" w:rsidRDefault="00603804" w:rsidP="00D20C20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2384F">
        <w:rPr>
          <w:rFonts w:ascii="Times New Roman" w:hAnsi="Times New Roman" w:cs="Times New Roman"/>
          <w:sz w:val="22"/>
          <w:szCs w:val="22"/>
        </w:rPr>
        <w:t>Ведется постоянная работа по сбору просроченной задолженности наших жильцов. Это позволяет у</w:t>
      </w:r>
      <w:r w:rsidR="004116FA" w:rsidRPr="00B2384F">
        <w:rPr>
          <w:rFonts w:ascii="Times New Roman" w:hAnsi="Times New Roman" w:cs="Times New Roman"/>
          <w:sz w:val="22"/>
          <w:szCs w:val="22"/>
        </w:rPr>
        <w:t>держивать ее на относительно</w:t>
      </w:r>
      <w:r w:rsidRPr="00B2384F">
        <w:rPr>
          <w:rFonts w:ascii="Times New Roman" w:hAnsi="Times New Roman" w:cs="Times New Roman"/>
          <w:sz w:val="22"/>
          <w:szCs w:val="22"/>
        </w:rPr>
        <w:t xml:space="preserve"> невысоком уровне, котор</w:t>
      </w:r>
      <w:r w:rsidR="00CF71FD" w:rsidRPr="00B2384F">
        <w:rPr>
          <w:rFonts w:ascii="Times New Roman" w:hAnsi="Times New Roman" w:cs="Times New Roman"/>
          <w:sz w:val="22"/>
          <w:szCs w:val="22"/>
        </w:rPr>
        <w:t>ый мы достигли к концу 2011 года</w:t>
      </w:r>
      <w:r w:rsidRPr="00B2384F">
        <w:rPr>
          <w:rFonts w:ascii="Times New Roman" w:hAnsi="Times New Roman" w:cs="Times New Roman"/>
          <w:sz w:val="22"/>
          <w:szCs w:val="22"/>
        </w:rPr>
        <w:t xml:space="preserve">. </w:t>
      </w:r>
      <w:r w:rsidR="004116FA" w:rsidRPr="00B2384F">
        <w:rPr>
          <w:rFonts w:ascii="Times New Roman" w:hAnsi="Times New Roman" w:cs="Times New Roman"/>
          <w:sz w:val="22"/>
          <w:szCs w:val="22"/>
        </w:rPr>
        <w:t>В конце</w:t>
      </w:r>
      <w:r w:rsidR="00CF71FD" w:rsidRPr="00B2384F">
        <w:rPr>
          <w:rFonts w:ascii="Times New Roman" w:hAnsi="Times New Roman" w:cs="Times New Roman"/>
          <w:sz w:val="22"/>
          <w:szCs w:val="22"/>
        </w:rPr>
        <w:t xml:space="preserve"> 2015 года общий размер пр</w:t>
      </w:r>
      <w:r w:rsidR="00CF71FD" w:rsidRPr="00B2384F">
        <w:rPr>
          <w:rFonts w:ascii="Times New Roman" w:hAnsi="Times New Roman" w:cs="Times New Roman"/>
          <w:sz w:val="22"/>
          <w:szCs w:val="22"/>
        </w:rPr>
        <w:t>о</w:t>
      </w:r>
      <w:r w:rsidR="00CF71FD" w:rsidRPr="00B2384F">
        <w:rPr>
          <w:rFonts w:ascii="Times New Roman" w:hAnsi="Times New Roman" w:cs="Times New Roman"/>
          <w:sz w:val="22"/>
          <w:szCs w:val="22"/>
        </w:rPr>
        <w:t>сроченной задолженности жильцов составил 372,5 тыс. руб. (</w:t>
      </w:r>
      <w:r w:rsidR="00154B7A" w:rsidRPr="00B2384F">
        <w:rPr>
          <w:rFonts w:ascii="Times New Roman" w:hAnsi="Times New Roman" w:cs="Times New Roman"/>
          <w:sz w:val="22"/>
          <w:szCs w:val="22"/>
        </w:rPr>
        <w:t>30 должников), а уже к середине января 2016 года общая задолженность стала ниже 300 тыс. руб.</w:t>
      </w:r>
      <w:r w:rsidR="00CF71FD" w:rsidRPr="00B2384F">
        <w:rPr>
          <w:rFonts w:ascii="Times New Roman" w:hAnsi="Times New Roman" w:cs="Times New Roman"/>
          <w:sz w:val="22"/>
          <w:szCs w:val="22"/>
        </w:rPr>
        <w:t xml:space="preserve"> </w:t>
      </w:r>
      <w:r w:rsidRPr="00B2384F">
        <w:rPr>
          <w:rFonts w:ascii="Times New Roman" w:hAnsi="Times New Roman" w:cs="Times New Roman"/>
          <w:sz w:val="22"/>
          <w:szCs w:val="22"/>
        </w:rPr>
        <w:t>В некоторых случаях снова приходилось прибегать к такой мере, как огран</w:t>
      </w:r>
      <w:r w:rsidRPr="00B2384F">
        <w:rPr>
          <w:rFonts w:ascii="Times New Roman" w:hAnsi="Times New Roman" w:cs="Times New Roman"/>
          <w:sz w:val="22"/>
          <w:szCs w:val="22"/>
        </w:rPr>
        <w:t>и</w:t>
      </w:r>
      <w:r w:rsidRPr="00B2384F">
        <w:rPr>
          <w:rFonts w:ascii="Times New Roman" w:hAnsi="Times New Roman" w:cs="Times New Roman"/>
          <w:sz w:val="22"/>
          <w:szCs w:val="22"/>
        </w:rPr>
        <w:t>чение подачи электроэнергии в помещения собственников с наибольшей просроченной задолженностью. На сег</w:t>
      </w:r>
      <w:r w:rsidRPr="00B2384F">
        <w:rPr>
          <w:rFonts w:ascii="Times New Roman" w:hAnsi="Times New Roman" w:cs="Times New Roman"/>
          <w:sz w:val="22"/>
          <w:szCs w:val="22"/>
        </w:rPr>
        <w:t>о</w:t>
      </w:r>
      <w:r w:rsidRPr="00B2384F">
        <w:rPr>
          <w:rFonts w:ascii="Times New Roman" w:hAnsi="Times New Roman" w:cs="Times New Roman"/>
          <w:sz w:val="22"/>
          <w:szCs w:val="22"/>
        </w:rPr>
        <w:t>дняшний день в</w:t>
      </w:r>
      <w:r w:rsidR="00570DBC" w:rsidRPr="00B2384F">
        <w:rPr>
          <w:rFonts w:ascii="Times New Roman" w:hAnsi="Times New Roman" w:cs="Times New Roman"/>
          <w:sz w:val="22"/>
          <w:szCs w:val="22"/>
        </w:rPr>
        <w:t>о всех квартирах должников электроснабжение восстановлено в связи с полным или частичным пог</w:t>
      </w:r>
      <w:r w:rsidR="00570DBC" w:rsidRPr="00B2384F">
        <w:rPr>
          <w:rFonts w:ascii="Times New Roman" w:hAnsi="Times New Roman" w:cs="Times New Roman"/>
          <w:sz w:val="22"/>
          <w:szCs w:val="22"/>
        </w:rPr>
        <w:t>а</w:t>
      </w:r>
      <w:r w:rsidR="00570DBC" w:rsidRPr="00B2384F">
        <w:rPr>
          <w:rFonts w:ascii="Times New Roman" w:hAnsi="Times New Roman" w:cs="Times New Roman"/>
          <w:sz w:val="22"/>
          <w:szCs w:val="22"/>
        </w:rPr>
        <w:t>шением имеющейся задолженности</w:t>
      </w:r>
      <w:r w:rsidR="00E7240B" w:rsidRPr="00B2384F">
        <w:rPr>
          <w:rFonts w:ascii="Times New Roman" w:hAnsi="Times New Roman" w:cs="Times New Roman"/>
          <w:sz w:val="22"/>
          <w:szCs w:val="22"/>
        </w:rPr>
        <w:t>.</w:t>
      </w:r>
    </w:p>
    <w:p w:rsidR="0040271D" w:rsidRPr="00B2384F" w:rsidRDefault="0067616F" w:rsidP="00312B49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2384F">
        <w:rPr>
          <w:rFonts w:ascii="Times New Roman" w:hAnsi="Times New Roman" w:cs="Times New Roman"/>
          <w:sz w:val="22"/>
          <w:szCs w:val="22"/>
        </w:rPr>
        <w:t xml:space="preserve">В течение последних пяти лет (с 2011 года) мы </w:t>
      </w:r>
      <w:r w:rsidR="008C5C8E" w:rsidRPr="00B2384F">
        <w:rPr>
          <w:rFonts w:ascii="Times New Roman" w:hAnsi="Times New Roman" w:cs="Times New Roman"/>
          <w:sz w:val="22"/>
          <w:szCs w:val="22"/>
        </w:rPr>
        <w:t>дел</w:t>
      </w:r>
      <w:r w:rsidRPr="00B2384F">
        <w:rPr>
          <w:rFonts w:ascii="Times New Roman" w:hAnsi="Times New Roman" w:cs="Times New Roman"/>
          <w:sz w:val="22"/>
          <w:szCs w:val="22"/>
        </w:rPr>
        <w:t>али все возможное, чтобы не</w:t>
      </w:r>
      <w:r w:rsidR="008C5C8E" w:rsidRPr="00B2384F">
        <w:rPr>
          <w:rFonts w:ascii="Times New Roman" w:hAnsi="Times New Roman" w:cs="Times New Roman"/>
          <w:sz w:val="22"/>
          <w:szCs w:val="22"/>
        </w:rPr>
        <w:t xml:space="preserve"> увелич</w:t>
      </w:r>
      <w:r w:rsidRPr="00B2384F">
        <w:rPr>
          <w:rFonts w:ascii="Times New Roman" w:hAnsi="Times New Roman" w:cs="Times New Roman"/>
          <w:sz w:val="22"/>
          <w:szCs w:val="22"/>
        </w:rPr>
        <w:t>ивать</w:t>
      </w:r>
      <w:r w:rsidR="008C5C8E" w:rsidRPr="00B2384F">
        <w:rPr>
          <w:rFonts w:ascii="Times New Roman" w:hAnsi="Times New Roman" w:cs="Times New Roman"/>
          <w:sz w:val="22"/>
          <w:szCs w:val="22"/>
        </w:rPr>
        <w:t xml:space="preserve"> разме</w:t>
      </w:r>
      <w:r w:rsidRPr="00B2384F">
        <w:rPr>
          <w:rFonts w:ascii="Times New Roman" w:hAnsi="Times New Roman" w:cs="Times New Roman"/>
          <w:sz w:val="22"/>
          <w:szCs w:val="22"/>
        </w:rPr>
        <w:t>р</w:t>
      </w:r>
      <w:r w:rsidR="008C5C8E" w:rsidRPr="00B2384F">
        <w:rPr>
          <w:rFonts w:ascii="Times New Roman" w:hAnsi="Times New Roman" w:cs="Times New Roman"/>
          <w:sz w:val="22"/>
          <w:szCs w:val="22"/>
        </w:rPr>
        <w:t xml:space="preserve"> оплаты за жилищные услуги.</w:t>
      </w:r>
      <w:r w:rsidR="00736B93" w:rsidRPr="00B2384F">
        <w:rPr>
          <w:rFonts w:ascii="Times New Roman" w:hAnsi="Times New Roman" w:cs="Times New Roman"/>
          <w:sz w:val="22"/>
          <w:szCs w:val="22"/>
        </w:rPr>
        <w:t xml:space="preserve"> </w:t>
      </w:r>
      <w:r w:rsidRPr="00B2384F">
        <w:rPr>
          <w:rFonts w:ascii="Times New Roman" w:hAnsi="Times New Roman" w:cs="Times New Roman"/>
          <w:sz w:val="22"/>
          <w:szCs w:val="22"/>
        </w:rPr>
        <w:t xml:space="preserve">Все эти годы тарифы были неизменными, несмотря на значительный рост цен на товары и услуги в связи с инфляционными процессами в экономике. При этом мы старались одинаково качественно </w:t>
      </w:r>
      <w:r w:rsidR="00312B49" w:rsidRPr="00B2384F">
        <w:rPr>
          <w:rFonts w:ascii="Times New Roman" w:hAnsi="Times New Roman" w:cs="Times New Roman"/>
          <w:sz w:val="22"/>
          <w:szCs w:val="22"/>
        </w:rPr>
        <w:t>выполнять все н</w:t>
      </w:r>
      <w:r w:rsidR="00312B49" w:rsidRPr="00B2384F">
        <w:rPr>
          <w:rFonts w:ascii="Times New Roman" w:hAnsi="Times New Roman" w:cs="Times New Roman"/>
          <w:sz w:val="22"/>
          <w:szCs w:val="22"/>
        </w:rPr>
        <w:t>е</w:t>
      </w:r>
      <w:r w:rsidR="00312B49" w:rsidRPr="00B2384F">
        <w:rPr>
          <w:rFonts w:ascii="Times New Roman" w:hAnsi="Times New Roman" w:cs="Times New Roman"/>
          <w:sz w:val="22"/>
          <w:szCs w:val="22"/>
        </w:rPr>
        <w:t>обходимые запланированные мероприятия по управлению и обслуживанию МОП многоквартирного дома, благоус</w:t>
      </w:r>
      <w:r w:rsidR="00312B49" w:rsidRPr="00B2384F">
        <w:rPr>
          <w:rFonts w:ascii="Times New Roman" w:hAnsi="Times New Roman" w:cs="Times New Roman"/>
          <w:sz w:val="22"/>
          <w:szCs w:val="22"/>
        </w:rPr>
        <w:t>т</w:t>
      </w:r>
      <w:r w:rsidR="00312B49" w:rsidRPr="00B2384F">
        <w:rPr>
          <w:rFonts w:ascii="Times New Roman" w:hAnsi="Times New Roman" w:cs="Times New Roman"/>
          <w:sz w:val="22"/>
          <w:szCs w:val="22"/>
        </w:rPr>
        <w:t>ройству придомовой территории.</w:t>
      </w:r>
      <w:r w:rsidR="0040271D" w:rsidRPr="00B2384F">
        <w:rPr>
          <w:rFonts w:ascii="Times New Roman" w:hAnsi="Times New Roman" w:cs="Times New Roman"/>
          <w:sz w:val="22"/>
          <w:szCs w:val="22"/>
        </w:rPr>
        <w:t xml:space="preserve"> Все это достигалось благодаря достижению эксклюзивных условий в договорах с поставщиками услуг, а также благодаря доходам от хозяйственной деятельности, которых ранее не было вовсе, а се</w:t>
      </w:r>
      <w:r w:rsidR="0040271D" w:rsidRPr="00B2384F">
        <w:rPr>
          <w:rFonts w:ascii="Times New Roman" w:hAnsi="Times New Roman" w:cs="Times New Roman"/>
          <w:sz w:val="22"/>
          <w:szCs w:val="22"/>
        </w:rPr>
        <w:t>й</w:t>
      </w:r>
      <w:r w:rsidR="0040271D" w:rsidRPr="00B2384F">
        <w:rPr>
          <w:rFonts w:ascii="Times New Roman" w:hAnsi="Times New Roman" w:cs="Times New Roman"/>
          <w:sz w:val="22"/>
          <w:szCs w:val="22"/>
        </w:rPr>
        <w:t>час они достигают 850 тыс. руб. в год и компенсируют около трех рублей с каждого квадратного метра общей площ</w:t>
      </w:r>
      <w:r w:rsidR="0040271D" w:rsidRPr="00B2384F">
        <w:rPr>
          <w:rFonts w:ascii="Times New Roman" w:hAnsi="Times New Roman" w:cs="Times New Roman"/>
          <w:sz w:val="22"/>
          <w:szCs w:val="22"/>
        </w:rPr>
        <w:t>а</w:t>
      </w:r>
      <w:r w:rsidR="0040271D" w:rsidRPr="00B2384F">
        <w:rPr>
          <w:rFonts w:ascii="Times New Roman" w:hAnsi="Times New Roman" w:cs="Times New Roman"/>
          <w:sz w:val="22"/>
          <w:szCs w:val="22"/>
        </w:rPr>
        <w:t>ди из тарифа «Техобслуживание».</w:t>
      </w:r>
    </w:p>
    <w:p w:rsidR="0067616F" w:rsidRPr="00B2384F" w:rsidRDefault="0040271D" w:rsidP="008E004D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2384F">
        <w:rPr>
          <w:rFonts w:ascii="Times New Roman" w:hAnsi="Times New Roman" w:cs="Times New Roman"/>
          <w:sz w:val="22"/>
          <w:szCs w:val="22"/>
        </w:rPr>
        <w:t>Однак</w:t>
      </w:r>
      <w:r w:rsidR="00312B49" w:rsidRPr="00B2384F">
        <w:rPr>
          <w:rFonts w:ascii="Times New Roman" w:hAnsi="Times New Roman" w:cs="Times New Roman"/>
          <w:sz w:val="22"/>
          <w:szCs w:val="22"/>
        </w:rPr>
        <w:t>о из-за нового экономического кризиса с конца 2014 года уже второй год мы наблюдаем резкую девал</w:t>
      </w:r>
      <w:r w:rsidR="00312B49" w:rsidRPr="00B2384F">
        <w:rPr>
          <w:rFonts w:ascii="Times New Roman" w:hAnsi="Times New Roman" w:cs="Times New Roman"/>
          <w:sz w:val="22"/>
          <w:szCs w:val="22"/>
        </w:rPr>
        <w:t>ь</w:t>
      </w:r>
      <w:r w:rsidR="00312B49" w:rsidRPr="00B2384F">
        <w:rPr>
          <w:rFonts w:ascii="Times New Roman" w:hAnsi="Times New Roman" w:cs="Times New Roman"/>
          <w:sz w:val="22"/>
          <w:szCs w:val="22"/>
        </w:rPr>
        <w:t>вацию рубля и рост инфляции. Все это в значительной мере отражается на рост</w:t>
      </w:r>
      <w:r w:rsidR="008F2D60" w:rsidRPr="00B2384F">
        <w:rPr>
          <w:rFonts w:ascii="Times New Roman" w:hAnsi="Times New Roman" w:cs="Times New Roman"/>
          <w:sz w:val="22"/>
          <w:szCs w:val="22"/>
        </w:rPr>
        <w:t>е</w:t>
      </w:r>
      <w:r w:rsidR="00312B49" w:rsidRPr="00B2384F">
        <w:rPr>
          <w:rFonts w:ascii="Times New Roman" w:hAnsi="Times New Roman" w:cs="Times New Roman"/>
          <w:sz w:val="22"/>
          <w:szCs w:val="22"/>
        </w:rPr>
        <w:t xml:space="preserve"> цен на материалы и услу</w:t>
      </w:r>
      <w:r w:rsidR="008F2D60" w:rsidRPr="00B2384F">
        <w:rPr>
          <w:rFonts w:ascii="Times New Roman" w:hAnsi="Times New Roman" w:cs="Times New Roman"/>
          <w:sz w:val="22"/>
          <w:szCs w:val="22"/>
        </w:rPr>
        <w:t>ги</w:t>
      </w:r>
      <w:r w:rsidR="00312B49" w:rsidRPr="00B2384F">
        <w:rPr>
          <w:rFonts w:ascii="Times New Roman" w:hAnsi="Times New Roman" w:cs="Times New Roman"/>
          <w:sz w:val="22"/>
          <w:szCs w:val="22"/>
        </w:rPr>
        <w:t>.</w:t>
      </w:r>
      <w:r w:rsidR="008F2D60" w:rsidRPr="00B2384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7A7E8D" w:rsidRPr="00B2384F">
        <w:rPr>
          <w:rFonts w:ascii="Times New Roman" w:hAnsi="Times New Roman" w:cs="Times New Roman"/>
          <w:sz w:val="22"/>
          <w:szCs w:val="22"/>
        </w:rPr>
        <w:t>Кроме этого</w:t>
      </w:r>
      <w:r w:rsidR="00C17D1A" w:rsidRPr="00B2384F">
        <w:rPr>
          <w:rFonts w:ascii="Times New Roman" w:hAnsi="Times New Roman" w:cs="Times New Roman"/>
          <w:sz w:val="22"/>
          <w:szCs w:val="22"/>
        </w:rPr>
        <w:t>,</w:t>
      </w:r>
      <w:r w:rsidR="007A7E8D" w:rsidRPr="00B2384F">
        <w:rPr>
          <w:rFonts w:ascii="Times New Roman" w:hAnsi="Times New Roman" w:cs="Times New Roman"/>
          <w:sz w:val="22"/>
          <w:szCs w:val="22"/>
        </w:rPr>
        <w:t xml:space="preserve"> с каждым годом из-за естественных процессов увеличиваются такие расходы на содержание и ремонт дома, как заделка межпанельных швов, ремонт кровли, восстановление асфальтового покрытия, ремонт лифтов и особенно чу</w:t>
      </w:r>
      <w:r w:rsidR="007A7E8D" w:rsidRPr="00B2384F">
        <w:rPr>
          <w:rFonts w:ascii="Times New Roman" w:hAnsi="Times New Roman" w:cs="Times New Roman"/>
          <w:sz w:val="22"/>
          <w:szCs w:val="22"/>
        </w:rPr>
        <w:t>в</w:t>
      </w:r>
      <w:r w:rsidR="007A7E8D" w:rsidRPr="00B2384F">
        <w:rPr>
          <w:rFonts w:ascii="Times New Roman" w:hAnsi="Times New Roman" w:cs="Times New Roman"/>
          <w:sz w:val="22"/>
          <w:szCs w:val="22"/>
        </w:rPr>
        <w:t>ствительными расходами, которых ранее не было вовсе, оказались расходы на устранение дефектов в трубопроводах ГВС как внутри жилых помещений, так и в подвалах.</w:t>
      </w:r>
      <w:proofErr w:type="gramEnd"/>
      <w:r w:rsidR="007A7E8D" w:rsidRPr="00B2384F">
        <w:rPr>
          <w:rFonts w:ascii="Times New Roman" w:hAnsi="Times New Roman" w:cs="Times New Roman"/>
          <w:sz w:val="22"/>
          <w:szCs w:val="22"/>
        </w:rPr>
        <w:t xml:space="preserve"> При этом традиционно каждый год</w:t>
      </w:r>
      <w:r w:rsidR="00460924" w:rsidRPr="00B2384F">
        <w:rPr>
          <w:rFonts w:ascii="Times New Roman" w:hAnsi="Times New Roman" w:cs="Times New Roman"/>
          <w:sz w:val="22"/>
          <w:szCs w:val="22"/>
        </w:rPr>
        <w:t xml:space="preserve"> мы планируем проведение видимых работ или введение</w:t>
      </w:r>
      <w:r w:rsidR="004D7B1D" w:rsidRPr="00B2384F">
        <w:rPr>
          <w:rFonts w:ascii="Times New Roman" w:hAnsi="Times New Roman" w:cs="Times New Roman"/>
          <w:sz w:val="22"/>
          <w:szCs w:val="22"/>
        </w:rPr>
        <w:t xml:space="preserve"> в эксплуатацию новых объектов и, н</w:t>
      </w:r>
      <w:r w:rsidR="00460924" w:rsidRPr="00B2384F">
        <w:rPr>
          <w:rFonts w:ascii="Times New Roman" w:hAnsi="Times New Roman" w:cs="Times New Roman"/>
          <w:sz w:val="22"/>
          <w:szCs w:val="22"/>
        </w:rPr>
        <w:t>есмотря на тяжелое время</w:t>
      </w:r>
      <w:r w:rsidR="002B6D6B" w:rsidRPr="00B2384F">
        <w:rPr>
          <w:rFonts w:ascii="Times New Roman" w:hAnsi="Times New Roman" w:cs="Times New Roman"/>
          <w:sz w:val="22"/>
          <w:szCs w:val="22"/>
        </w:rPr>
        <w:t xml:space="preserve"> (а легкого на горизонте пока не просматривается)</w:t>
      </w:r>
      <w:r w:rsidRPr="00B2384F">
        <w:rPr>
          <w:rFonts w:ascii="Times New Roman" w:hAnsi="Times New Roman" w:cs="Times New Roman"/>
          <w:sz w:val="22"/>
          <w:szCs w:val="22"/>
        </w:rPr>
        <w:t xml:space="preserve">, очень хочется сохранить </w:t>
      </w:r>
      <w:r w:rsidR="00EB2C02" w:rsidRPr="00B2384F">
        <w:rPr>
          <w:rFonts w:ascii="Times New Roman" w:hAnsi="Times New Roman" w:cs="Times New Roman"/>
          <w:sz w:val="22"/>
          <w:szCs w:val="22"/>
        </w:rPr>
        <w:t>традицию ежегодного проведения значимых и видимых мер</w:t>
      </w:r>
      <w:r w:rsidR="00EB2C02" w:rsidRPr="00B2384F">
        <w:rPr>
          <w:rFonts w:ascii="Times New Roman" w:hAnsi="Times New Roman" w:cs="Times New Roman"/>
          <w:sz w:val="22"/>
          <w:szCs w:val="22"/>
        </w:rPr>
        <w:t>о</w:t>
      </w:r>
      <w:r w:rsidR="00EB2C02" w:rsidRPr="00B2384F">
        <w:rPr>
          <w:rFonts w:ascii="Times New Roman" w:hAnsi="Times New Roman" w:cs="Times New Roman"/>
          <w:sz w:val="22"/>
          <w:szCs w:val="22"/>
        </w:rPr>
        <w:t>приятий</w:t>
      </w:r>
      <w:r w:rsidR="008E004D" w:rsidRPr="00B2384F">
        <w:rPr>
          <w:rFonts w:ascii="Times New Roman" w:hAnsi="Times New Roman" w:cs="Times New Roman"/>
          <w:sz w:val="22"/>
          <w:szCs w:val="22"/>
        </w:rPr>
        <w:t>, а для этого необходимо утвердить новый тариф на содержание общего имущества</w:t>
      </w:r>
      <w:r w:rsidR="00EB2C02" w:rsidRPr="00B2384F">
        <w:rPr>
          <w:rFonts w:ascii="Times New Roman" w:hAnsi="Times New Roman" w:cs="Times New Roman"/>
          <w:sz w:val="22"/>
          <w:szCs w:val="22"/>
        </w:rPr>
        <w:t>. Такими мероприятиями в этом го</w:t>
      </w:r>
      <w:r w:rsidR="00A03051" w:rsidRPr="00B2384F">
        <w:rPr>
          <w:rFonts w:ascii="Times New Roman" w:hAnsi="Times New Roman" w:cs="Times New Roman"/>
          <w:sz w:val="22"/>
          <w:szCs w:val="22"/>
        </w:rPr>
        <w:t>ду являются</w:t>
      </w:r>
      <w:r w:rsidR="00EB2C02" w:rsidRPr="00B2384F">
        <w:rPr>
          <w:rFonts w:ascii="Times New Roman" w:hAnsi="Times New Roman" w:cs="Times New Roman"/>
          <w:sz w:val="22"/>
          <w:szCs w:val="22"/>
        </w:rPr>
        <w:t xml:space="preserve"> установка новых окон на межэтажных площадках лестничных клетей первых пяти подъездов и восстановление откосов.</w:t>
      </w:r>
    </w:p>
    <w:p w:rsidR="008C5C8E" w:rsidRPr="00B2384F" w:rsidRDefault="008C5C8E" w:rsidP="00736B93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2384F">
        <w:rPr>
          <w:rFonts w:ascii="Times New Roman" w:hAnsi="Times New Roman" w:cs="Times New Roman"/>
          <w:sz w:val="22"/>
          <w:szCs w:val="22"/>
        </w:rPr>
        <w:t>На утверждение общего собрания членов ТСЖ</w:t>
      </w:r>
      <w:r w:rsidR="008E004D" w:rsidRPr="00B2384F">
        <w:rPr>
          <w:rFonts w:ascii="Times New Roman" w:hAnsi="Times New Roman" w:cs="Times New Roman"/>
          <w:sz w:val="22"/>
          <w:szCs w:val="22"/>
        </w:rPr>
        <w:t xml:space="preserve"> выноси</w:t>
      </w:r>
      <w:r w:rsidRPr="00B2384F">
        <w:rPr>
          <w:rFonts w:ascii="Times New Roman" w:hAnsi="Times New Roman" w:cs="Times New Roman"/>
          <w:sz w:val="22"/>
          <w:szCs w:val="22"/>
        </w:rPr>
        <w:t>тся действующи</w:t>
      </w:r>
      <w:r w:rsidR="008E004D" w:rsidRPr="00B2384F">
        <w:rPr>
          <w:rFonts w:ascii="Times New Roman" w:hAnsi="Times New Roman" w:cs="Times New Roman"/>
          <w:sz w:val="22"/>
          <w:szCs w:val="22"/>
        </w:rPr>
        <w:t>й тариф на сбор и вывоз бытового м</w:t>
      </w:r>
      <w:r w:rsidR="008E004D" w:rsidRPr="00B2384F">
        <w:rPr>
          <w:rFonts w:ascii="Times New Roman" w:hAnsi="Times New Roman" w:cs="Times New Roman"/>
          <w:sz w:val="22"/>
          <w:szCs w:val="22"/>
        </w:rPr>
        <w:t>у</w:t>
      </w:r>
      <w:r w:rsidR="008E004D" w:rsidRPr="00B2384F">
        <w:rPr>
          <w:rFonts w:ascii="Times New Roman" w:hAnsi="Times New Roman" w:cs="Times New Roman"/>
          <w:sz w:val="22"/>
          <w:szCs w:val="22"/>
        </w:rPr>
        <w:t>сора (последний год перед введением новой коммунальной услуги)</w:t>
      </w:r>
      <w:r w:rsidR="00A03051" w:rsidRPr="00B2384F">
        <w:rPr>
          <w:rFonts w:ascii="Times New Roman" w:hAnsi="Times New Roman" w:cs="Times New Roman"/>
          <w:sz w:val="22"/>
          <w:szCs w:val="22"/>
        </w:rPr>
        <w:t>.</w:t>
      </w:r>
      <w:r w:rsidRPr="00B2384F">
        <w:rPr>
          <w:rFonts w:ascii="Times New Roman" w:hAnsi="Times New Roman" w:cs="Times New Roman"/>
          <w:sz w:val="22"/>
          <w:szCs w:val="22"/>
        </w:rPr>
        <w:t xml:space="preserve"> </w:t>
      </w:r>
      <w:r w:rsidR="00A03051" w:rsidRPr="00B2384F">
        <w:rPr>
          <w:rFonts w:ascii="Times New Roman" w:hAnsi="Times New Roman" w:cs="Times New Roman"/>
          <w:sz w:val="22"/>
          <w:szCs w:val="22"/>
        </w:rPr>
        <w:t>Т</w:t>
      </w:r>
      <w:r w:rsidR="008E004D" w:rsidRPr="00B2384F">
        <w:rPr>
          <w:rFonts w:ascii="Times New Roman" w:hAnsi="Times New Roman" w:cs="Times New Roman"/>
          <w:sz w:val="22"/>
          <w:szCs w:val="22"/>
        </w:rPr>
        <w:t>ари</w:t>
      </w:r>
      <w:r w:rsidR="00A03051" w:rsidRPr="00B2384F">
        <w:rPr>
          <w:rFonts w:ascii="Times New Roman" w:hAnsi="Times New Roman" w:cs="Times New Roman"/>
          <w:sz w:val="22"/>
          <w:szCs w:val="22"/>
        </w:rPr>
        <w:t>ф</w:t>
      </w:r>
      <w:r w:rsidR="008E004D" w:rsidRPr="00B2384F">
        <w:rPr>
          <w:rFonts w:ascii="Times New Roman" w:hAnsi="Times New Roman" w:cs="Times New Roman"/>
          <w:sz w:val="22"/>
          <w:szCs w:val="22"/>
        </w:rPr>
        <w:t xml:space="preserve"> </w:t>
      </w:r>
      <w:r w:rsidRPr="00B2384F">
        <w:rPr>
          <w:rFonts w:ascii="Times New Roman" w:hAnsi="Times New Roman" w:cs="Times New Roman"/>
          <w:sz w:val="22"/>
          <w:szCs w:val="22"/>
        </w:rPr>
        <w:t>на содержание общего имущества («Те</w:t>
      </w:r>
      <w:r w:rsidRPr="00B2384F">
        <w:rPr>
          <w:rFonts w:ascii="Times New Roman" w:hAnsi="Times New Roman" w:cs="Times New Roman"/>
          <w:sz w:val="22"/>
          <w:szCs w:val="22"/>
        </w:rPr>
        <w:t>х</w:t>
      </w:r>
      <w:r w:rsidRPr="00B2384F">
        <w:rPr>
          <w:rFonts w:ascii="Times New Roman" w:hAnsi="Times New Roman" w:cs="Times New Roman"/>
          <w:sz w:val="22"/>
          <w:szCs w:val="22"/>
        </w:rPr>
        <w:t>обслуживание»)</w:t>
      </w:r>
      <w:r w:rsidR="00A03051" w:rsidRPr="00B2384F">
        <w:rPr>
          <w:rFonts w:ascii="Times New Roman" w:hAnsi="Times New Roman" w:cs="Times New Roman"/>
          <w:sz w:val="22"/>
          <w:szCs w:val="22"/>
        </w:rPr>
        <w:t xml:space="preserve"> предлагается повысить на 1 рубль с кв</w:t>
      </w:r>
      <w:proofErr w:type="gramStart"/>
      <w:r w:rsidR="00A03051" w:rsidRPr="00B2384F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="00A03051" w:rsidRPr="00B2384F">
        <w:rPr>
          <w:rFonts w:ascii="Times New Roman" w:hAnsi="Times New Roman" w:cs="Times New Roman"/>
          <w:sz w:val="22"/>
          <w:szCs w:val="22"/>
        </w:rPr>
        <w:t xml:space="preserve"> общей площади</w:t>
      </w:r>
      <w:r w:rsidR="008E004D" w:rsidRPr="00B2384F">
        <w:rPr>
          <w:rFonts w:ascii="Times New Roman" w:hAnsi="Times New Roman" w:cs="Times New Roman"/>
          <w:sz w:val="22"/>
          <w:szCs w:val="22"/>
        </w:rPr>
        <w:t xml:space="preserve"> </w:t>
      </w:r>
      <w:r w:rsidR="00A03051" w:rsidRPr="00B2384F">
        <w:rPr>
          <w:rFonts w:ascii="Times New Roman" w:hAnsi="Times New Roman" w:cs="Times New Roman"/>
          <w:sz w:val="22"/>
          <w:szCs w:val="22"/>
        </w:rPr>
        <w:t>– до</w:t>
      </w:r>
      <w:r w:rsidR="008E004D" w:rsidRPr="00B2384F">
        <w:rPr>
          <w:rFonts w:ascii="Times New Roman" w:hAnsi="Times New Roman" w:cs="Times New Roman"/>
          <w:sz w:val="22"/>
          <w:szCs w:val="22"/>
        </w:rPr>
        <w:t xml:space="preserve"> </w:t>
      </w:r>
      <w:r w:rsidR="00A03051" w:rsidRPr="00B2384F">
        <w:rPr>
          <w:rFonts w:ascii="Times New Roman" w:hAnsi="Times New Roman" w:cs="Times New Roman"/>
          <w:sz w:val="22"/>
          <w:szCs w:val="22"/>
        </w:rPr>
        <w:t>12 руб. с кв.м</w:t>
      </w:r>
      <w:r w:rsidRPr="00B2384F">
        <w:rPr>
          <w:rFonts w:ascii="Times New Roman" w:hAnsi="Times New Roman" w:cs="Times New Roman"/>
          <w:sz w:val="22"/>
          <w:szCs w:val="22"/>
        </w:rPr>
        <w:t>,</w:t>
      </w:r>
      <w:r w:rsidR="00A03051" w:rsidRPr="00B2384F">
        <w:rPr>
          <w:rFonts w:ascii="Times New Roman" w:hAnsi="Times New Roman" w:cs="Times New Roman"/>
          <w:sz w:val="22"/>
          <w:szCs w:val="22"/>
        </w:rPr>
        <w:t xml:space="preserve"> что в среднем увеличит платеж с квартиры на 50 руб. в месяц, но позволит выполнить все мероприятия из проекта сметы расходов на 2016 год.</w:t>
      </w:r>
      <w:r w:rsidRPr="00B2384F">
        <w:rPr>
          <w:rFonts w:ascii="Times New Roman" w:hAnsi="Times New Roman" w:cs="Times New Roman"/>
          <w:sz w:val="22"/>
          <w:szCs w:val="22"/>
        </w:rPr>
        <w:t xml:space="preserve"> </w:t>
      </w:r>
      <w:r w:rsidR="00A03051" w:rsidRPr="00B2384F">
        <w:rPr>
          <w:rFonts w:ascii="Times New Roman" w:hAnsi="Times New Roman" w:cs="Times New Roman"/>
          <w:sz w:val="22"/>
          <w:szCs w:val="22"/>
        </w:rPr>
        <w:t>Тариф на</w:t>
      </w:r>
      <w:r w:rsidRPr="00B2384F">
        <w:rPr>
          <w:rFonts w:ascii="Times New Roman" w:hAnsi="Times New Roman" w:cs="Times New Roman"/>
          <w:sz w:val="22"/>
          <w:szCs w:val="22"/>
        </w:rPr>
        <w:t xml:space="preserve"> обслуживание лифтового хозяйст</w:t>
      </w:r>
      <w:r w:rsidR="00A03051" w:rsidRPr="00B2384F">
        <w:rPr>
          <w:rFonts w:ascii="Times New Roman" w:hAnsi="Times New Roman" w:cs="Times New Roman"/>
          <w:sz w:val="22"/>
          <w:szCs w:val="22"/>
        </w:rPr>
        <w:t>ва при минимально-возможных расходах также увеличился, но очень незначительно – на 5 коп. с кв</w:t>
      </w:r>
      <w:proofErr w:type="gramStart"/>
      <w:r w:rsidR="00A03051" w:rsidRPr="00B2384F">
        <w:rPr>
          <w:rFonts w:ascii="Times New Roman" w:hAnsi="Times New Roman" w:cs="Times New Roman"/>
          <w:sz w:val="22"/>
          <w:szCs w:val="22"/>
        </w:rPr>
        <w:t>.м</w:t>
      </w:r>
      <w:proofErr w:type="gramEnd"/>
      <w:r w:rsidR="00A03051" w:rsidRPr="00B2384F">
        <w:rPr>
          <w:rFonts w:ascii="Times New Roman" w:hAnsi="Times New Roman" w:cs="Times New Roman"/>
          <w:sz w:val="22"/>
          <w:szCs w:val="22"/>
        </w:rPr>
        <w:t xml:space="preserve"> для первых этажей (1 руб. 95 коп. с кв.м) и на 10 коп. </w:t>
      </w:r>
      <w:r w:rsidR="00EB6ADC" w:rsidRPr="00B2384F">
        <w:rPr>
          <w:rFonts w:ascii="Times New Roman" w:hAnsi="Times New Roman" w:cs="Times New Roman"/>
          <w:sz w:val="22"/>
          <w:szCs w:val="22"/>
        </w:rPr>
        <w:t>с кв.м для остальных</w:t>
      </w:r>
      <w:r w:rsidR="00A03051" w:rsidRPr="00B2384F">
        <w:rPr>
          <w:rFonts w:ascii="Times New Roman" w:hAnsi="Times New Roman" w:cs="Times New Roman"/>
          <w:sz w:val="22"/>
          <w:szCs w:val="22"/>
        </w:rPr>
        <w:t xml:space="preserve"> эта</w:t>
      </w:r>
      <w:r w:rsidR="00EB6ADC" w:rsidRPr="00B2384F">
        <w:rPr>
          <w:rFonts w:ascii="Times New Roman" w:hAnsi="Times New Roman" w:cs="Times New Roman"/>
          <w:sz w:val="22"/>
          <w:szCs w:val="22"/>
        </w:rPr>
        <w:t>жей (3</w:t>
      </w:r>
      <w:r w:rsidR="00A03051" w:rsidRPr="00B2384F">
        <w:rPr>
          <w:rFonts w:ascii="Times New Roman" w:hAnsi="Times New Roman" w:cs="Times New Roman"/>
          <w:sz w:val="22"/>
          <w:szCs w:val="22"/>
        </w:rPr>
        <w:t xml:space="preserve"> руб. </w:t>
      </w:r>
      <w:r w:rsidR="00EB6ADC" w:rsidRPr="00B2384F">
        <w:rPr>
          <w:rFonts w:ascii="Times New Roman" w:hAnsi="Times New Roman" w:cs="Times New Roman"/>
          <w:sz w:val="22"/>
          <w:szCs w:val="22"/>
        </w:rPr>
        <w:t>90</w:t>
      </w:r>
      <w:r w:rsidR="00A03051" w:rsidRPr="00B2384F">
        <w:rPr>
          <w:rFonts w:ascii="Times New Roman" w:hAnsi="Times New Roman" w:cs="Times New Roman"/>
          <w:sz w:val="22"/>
          <w:szCs w:val="22"/>
        </w:rPr>
        <w:t xml:space="preserve"> коп. с кв.м)</w:t>
      </w:r>
      <w:r w:rsidR="00EB6ADC" w:rsidRPr="00B2384F">
        <w:rPr>
          <w:rFonts w:ascii="Times New Roman" w:hAnsi="Times New Roman" w:cs="Times New Roman"/>
          <w:sz w:val="22"/>
          <w:szCs w:val="22"/>
        </w:rPr>
        <w:t>.</w:t>
      </w:r>
    </w:p>
    <w:p w:rsidR="00E6340F" w:rsidRPr="00B2384F" w:rsidRDefault="008C5C8E" w:rsidP="007644AA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2384F">
        <w:rPr>
          <w:rFonts w:ascii="Times New Roman" w:hAnsi="Times New Roman" w:cs="Times New Roman"/>
          <w:sz w:val="22"/>
          <w:szCs w:val="22"/>
        </w:rPr>
        <w:t>Для п</w:t>
      </w:r>
      <w:r w:rsidR="009B700D" w:rsidRPr="00B2384F">
        <w:rPr>
          <w:rFonts w:ascii="Times New Roman" w:hAnsi="Times New Roman" w:cs="Times New Roman"/>
          <w:sz w:val="22"/>
          <w:szCs w:val="22"/>
        </w:rPr>
        <w:t>роведения общего собрания</w:t>
      </w:r>
      <w:r w:rsidRPr="00B2384F">
        <w:rPr>
          <w:rFonts w:ascii="Times New Roman" w:hAnsi="Times New Roman" w:cs="Times New Roman"/>
          <w:sz w:val="22"/>
          <w:szCs w:val="22"/>
        </w:rPr>
        <w:t xml:space="preserve"> и принятия важных решений</w:t>
      </w:r>
      <w:r w:rsidR="00EE3B2F" w:rsidRPr="00B2384F">
        <w:rPr>
          <w:rFonts w:ascii="Times New Roman" w:hAnsi="Times New Roman" w:cs="Times New Roman"/>
          <w:sz w:val="22"/>
          <w:szCs w:val="22"/>
        </w:rPr>
        <w:t xml:space="preserve"> </w:t>
      </w:r>
      <w:r w:rsidR="00860DF2" w:rsidRPr="00B2384F">
        <w:rPr>
          <w:rFonts w:ascii="Times New Roman" w:hAnsi="Times New Roman" w:cs="Times New Roman"/>
          <w:sz w:val="22"/>
          <w:szCs w:val="22"/>
        </w:rPr>
        <w:t>в соответствии с нормами</w:t>
      </w:r>
      <w:r w:rsidR="00D20C20" w:rsidRPr="00B2384F">
        <w:rPr>
          <w:rFonts w:ascii="Times New Roman" w:hAnsi="Times New Roman" w:cs="Times New Roman"/>
          <w:sz w:val="22"/>
          <w:szCs w:val="22"/>
        </w:rPr>
        <w:t xml:space="preserve"> ЖК, мы</w:t>
      </w:r>
      <w:r w:rsidR="00EE3B2F" w:rsidRPr="00B2384F">
        <w:rPr>
          <w:rFonts w:ascii="Times New Roman" w:hAnsi="Times New Roman" w:cs="Times New Roman"/>
          <w:sz w:val="22"/>
          <w:szCs w:val="22"/>
        </w:rPr>
        <w:t xml:space="preserve"> снова</w:t>
      </w:r>
      <w:r w:rsidR="00D20C20" w:rsidRPr="00B2384F">
        <w:rPr>
          <w:rFonts w:ascii="Times New Roman" w:hAnsi="Times New Roman" w:cs="Times New Roman"/>
          <w:sz w:val="22"/>
          <w:szCs w:val="22"/>
        </w:rPr>
        <w:t xml:space="preserve"> выд</w:t>
      </w:r>
      <w:r w:rsidR="00D20C20" w:rsidRPr="00B2384F">
        <w:rPr>
          <w:rFonts w:ascii="Times New Roman" w:hAnsi="Times New Roman" w:cs="Times New Roman"/>
          <w:sz w:val="22"/>
          <w:szCs w:val="22"/>
        </w:rPr>
        <w:t>а</w:t>
      </w:r>
      <w:r w:rsidR="00D20C20" w:rsidRPr="00B2384F">
        <w:rPr>
          <w:rFonts w:ascii="Times New Roman" w:hAnsi="Times New Roman" w:cs="Times New Roman"/>
          <w:sz w:val="22"/>
          <w:szCs w:val="22"/>
        </w:rPr>
        <w:t>ли всем членам ТСЖ</w:t>
      </w:r>
      <w:r w:rsidR="009B700D" w:rsidRPr="00B2384F">
        <w:rPr>
          <w:rFonts w:ascii="Times New Roman" w:hAnsi="Times New Roman" w:cs="Times New Roman"/>
          <w:sz w:val="22"/>
          <w:szCs w:val="22"/>
        </w:rPr>
        <w:t xml:space="preserve"> по</w:t>
      </w:r>
      <w:r w:rsidR="00F51FA7" w:rsidRPr="00B2384F">
        <w:rPr>
          <w:rFonts w:ascii="Times New Roman" w:hAnsi="Times New Roman" w:cs="Times New Roman"/>
          <w:sz w:val="22"/>
          <w:szCs w:val="22"/>
        </w:rPr>
        <w:t xml:space="preserve"> </w:t>
      </w:r>
      <w:r w:rsidR="00D20C20" w:rsidRPr="00B2384F">
        <w:rPr>
          <w:rFonts w:ascii="Times New Roman" w:hAnsi="Times New Roman" w:cs="Times New Roman"/>
          <w:sz w:val="22"/>
          <w:szCs w:val="22"/>
        </w:rPr>
        <w:t>два уведомления</w:t>
      </w:r>
      <w:r w:rsidR="00F51FA7" w:rsidRPr="00B2384F">
        <w:rPr>
          <w:rFonts w:ascii="Times New Roman" w:hAnsi="Times New Roman" w:cs="Times New Roman"/>
          <w:sz w:val="22"/>
          <w:szCs w:val="22"/>
        </w:rPr>
        <w:t xml:space="preserve"> </w:t>
      </w:r>
      <w:r w:rsidR="009B700D" w:rsidRPr="00B2384F">
        <w:rPr>
          <w:rFonts w:ascii="Times New Roman" w:hAnsi="Times New Roman" w:cs="Times New Roman"/>
          <w:sz w:val="22"/>
          <w:szCs w:val="22"/>
        </w:rPr>
        <w:t xml:space="preserve"> о проведении</w:t>
      </w:r>
      <w:r w:rsidR="00F51FA7" w:rsidRPr="00B2384F">
        <w:rPr>
          <w:rFonts w:ascii="Times New Roman" w:hAnsi="Times New Roman" w:cs="Times New Roman"/>
          <w:sz w:val="22"/>
          <w:szCs w:val="22"/>
        </w:rPr>
        <w:t xml:space="preserve"> </w:t>
      </w:r>
      <w:r w:rsidR="00EE3B2F" w:rsidRPr="00B2384F">
        <w:rPr>
          <w:rFonts w:ascii="Times New Roman" w:hAnsi="Times New Roman" w:cs="Times New Roman"/>
          <w:sz w:val="22"/>
          <w:szCs w:val="22"/>
        </w:rPr>
        <w:t>очередн</w:t>
      </w:r>
      <w:r w:rsidR="009B700D" w:rsidRPr="00B2384F">
        <w:rPr>
          <w:rFonts w:ascii="Times New Roman" w:hAnsi="Times New Roman" w:cs="Times New Roman"/>
          <w:sz w:val="22"/>
          <w:szCs w:val="22"/>
        </w:rPr>
        <w:t>ого годового общего</w:t>
      </w:r>
      <w:r w:rsidR="00F51FA7" w:rsidRPr="00B2384F">
        <w:rPr>
          <w:rFonts w:ascii="Times New Roman" w:hAnsi="Times New Roman" w:cs="Times New Roman"/>
          <w:sz w:val="22"/>
          <w:szCs w:val="22"/>
        </w:rPr>
        <w:t xml:space="preserve"> собра</w:t>
      </w:r>
      <w:r w:rsidR="009B700D" w:rsidRPr="00B2384F">
        <w:rPr>
          <w:rFonts w:ascii="Times New Roman" w:hAnsi="Times New Roman" w:cs="Times New Roman"/>
          <w:sz w:val="22"/>
          <w:szCs w:val="22"/>
        </w:rPr>
        <w:t>ния членов ТСЖ</w:t>
      </w:r>
      <w:r w:rsidR="00D20C20" w:rsidRPr="00B2384F">
        <w:rPr>
          <w:rFonts w:ascii="Times New Roman" w:hAnsi="Times New Roman" w:cs="Times New Roman"/>
          <w:sz w:val="22"/>
          <w:szCs w:val="22"/>
        </w:rPr>
        <w:t>. Первое увед</w:t>
      </w:r>
      <w:r w:rsidR="00860DF2" w:rsidRPr="00B2384F">
        <w:rPr>
          <w:rFonts w:ascii="Times New Roman" w:hAnsi="Times New Roman" w:cs="Times New Roman"/>
          <w:sz w:val="22"/>
          <w:szCs w:val="22"/>
        </w:rPr>
        <w:t>омление о проведении</w:t>
      </w:r>
      <w:r w:rsidR="00D20C20" w:rsidRPr="00B2384F">
        <w:rPr>
          <w:rFonts w:ascii="Times New Roman" w:hAnsi="Times New Roman" w:cs="Times New Roman"/>
          <w:sz w:val="22"/>
          <w:szCs w:val="22"/>
        </w:rPr>
        <w:t xml:space="preserve"> общего собрания</w:t>
      </w:r>
      <w:r w:rsidR="00860DF2" w:rsidRPr="00B2384F">
        <w:rPr>
          <w:rFonts w:ascii="Times New Roman" w:hAnsi="Times New Roman" w:cs="Times New Roman"/>
          <w:sz w:val="22"/>
          <w:szCs w:val="22"/>
        </w:rPr>
        <w:t xml:space="preserve"> в форме совместного присутствия</w:t>
      </w:r>
      <w:r w:rsidR="00D20C20" w:rsidRPr="00B2384F">
        <w:rPr>
          <w:rFonts w:ascii="Times New Roman" w:hAnsi="Times New Roman" w:cs="Times New Roman"/>
          <w:sz w:val="22"/>
          <w:szCs w:val="22"/>
        </w:rPr>
        <w:t xml:space="preserve"> </w:t>
      </w:r>
      <w:r w:rsidR="00EE34A4" w:rsidRPr="00B2384F">
        <w:rPr>
          <w:rFonts w:ascii="Times New Roman" w:hAnsi="Times New Roman" w:cs="Times New Roman"/>
          <w:sz w:val="22"/>
          <w:szCs w:val="22"/>
        </w:rPr>
        <w:t>30</w:t>
      </w:r>
      <w:r w:rsidR="009B700D" w:rsidRPr="00B2384F">
        <w:rPr>
          <w:rFonts w:ascii="Times New Roman" w:hAnsi="Times New Roman" w:cs="Times New Roman"/>
          <w:sz w:val="22"/>
          <w:szCs w:val="22"/>
        </w:rPr>
        <w:t xml:space="preserve"> январ</w:t>
      </w:r>
      <w:r w:rsidR="00D20C20" w:rsidRPr="00B2384F">
        <w:rPr>
          <w:rFonts w:ascii="Times New Roman" w:hAnsi="Times New Roman" w:cs="Times New Roman"/>
          <w:sz w:val="22"/>
          <w:szCs w:val="22"/>
        </w:rPr>
        <w:t>я</w:t>
      </w:r>
      <w:r w:rsidR="003D605B" w:rsidRPr="00B2384F">
        <w:rPr>
          <w:rFonts w:ascii="Times New Roman" w:hAnsi="Times New Roman" w:cs="Times New Roman"/>
          <w:sz w:val="22"/>
          <w:szCs w:val="22"/>
        </w:rPr>
        <w:t xml:space="preserve"> 2016 года</w:t>
      </w:r>
      <w:r w:rsidR="00D20C20" w:rsidRPr="00B2384F">
        <w:rPr>
          <w:rFonts w:ascii="Times New Roman" w:hAnsi="Times New Roman" w:cs="Times New Roman"/>
          <w:sz w:val="22"/>
          <w:szCs w:val="22"/>
        </w:rPr>
        <w:t xml:space="preserve"> в 10-00. </w:t>
      </w:r>
      <w:proofErr w:type="gramStart"/>
      <w:r w:rsidR="00860DF2" w:rsidRPr="00B2384F">
        <w:rPr>
          <w:rFonts w:ascii="Times New Roman" w:hAnsi="Times New Roman" w:cs="Times New Roman"/>
          <w:sz w:val="22"/>
          <w:szCs w:val="22"/>
        </w:rPr>
        <w:t>Поскол</w:t>
      </w:r>
      <w:r w:rsidR="00860DF2" w:rsidRPr="00B2384F">
        <w:rPr>
          <w:rFonts w:ascii="Times New Roman" w:hAnsi="Times New Roman" w:cs="Times New Roman"/>
          <w:sz w:val="22"/>
          <w:szCs w:val="22"/>
        </w:rPr>
        <w:t>ь</w:t>
      </w:r>
      <w:r w:rsidR="00860DF2" w:rsidRPr="00B2384F">
        <w:rPr>
          <w:rFonts w:ascii="Times New Roman" w:hAnsi="Times New Roman" w:cs="Times New Roman"/>
          <w:sz w:val="22"/>
          <w:szCs w:val="22"/>
        </w:rPr>
        <w:t>ку вполне очевидно, что для принятия решений на этом собрании не будет необходимого кворума (необходимо уч</w:t>
      </w:r>
      <w:r w:rsidR="00860DF2" w:rsidRPr="00B2384F">
        <w:rPr>
          <w:rFonts w:ascii="Times New Roman" w:hAnsi="Times New Roman" w:cs="Times New Roman"/>
          <w:sz w:val="22"/>
          <w:szCs w:val="22"/>
        </w:rPr>
        <w:t>а</w:t>
      </w:r>
      <w:r w:rsidR="00860DF2" w:rsidRPr="00B2384F">
        <w:rPr>
          <w:rFonts w:ascii="Times New Roman" w:hAnsi="Times New Roman" w:cs="Times New Roman"/>
          <w:sz w:val="22"/>
          <w:szCs w:val="22"/>
        </w:rPr>
        <w:t>стие более половины</w:t>
      </w:r>
      <w:r w:rsidR="00F51FA7" w:rsidRPr="00B2384F">
        <w:rPr>
          <w:rFonts w:ascii="Times New Roman" w:hAnsi="Times New Roman" w:cs="Times New Roman"/>
          <w:sz w:val="22"/>
          <w:szCs w:val="22"/>
        </w:rPr>
        <w:t xml:space="preserve"> голосов</w:t>
      </w:r>
      <w:r w:rsidR="00860DF2" w:rsidRPr="00B2384F">
        <w:rPr>
          <w:rFonts w:ascii="Times New Roman" w:hAnsi="Times New Roman" w:cs="Times New Roman"/>
          <w:sz w:val="22"/>
          <w:szCs w:val="22"/>
        </w:rPr>
        <w:t xml:space="preserve"> всех членов</w:t>
      </w:r>
      <w:r w:rsidR="00BA0D41" w:rsidRPr="00B2384F">
        <w:rPr>
          <w:rFonts w:ascii="Times New Roman" w:hAnsi="Times New Roman" w:cs="Times New Roman"/>
          <w:sz w:val="22"/>
          <w:szCs w:val="22"/>
        </w:rPr>
        <w:t xml:space="preserve"> ТСЖ</w:t>
      </w:r>
      <w:r w:rsidR="00860DF2" w:rsidRPr="00B2384F">
        <w:rPr>
          <w:rFonts w:ascii="Times New Roman" w:hAnsi="Times New Roman" w:cs="Times New Roman"/>
          <w:sz w:val="22"/>
          <w:szCs w:val="22"/>
        </w:rPr>
        <w:t>)</w:t>
      </w:r>
      <w:r w:rsidR="00D20C20" w:rsidRPr="00B2384F">
        <w:rPr>
          <w:rFonts w:ascii="Times New Roman" w:hAnsi="Times New Roman" w:cs="Times New Roman"/>
          <w:sz w:val="22"/>
          <w:szCs w:val="22"/>
        </w:rPr>
        <w:t>, не дожидаясь, когда это произойдет, мы сразу уведомили и о пров</w:t>
      </w:r>
      <w:r w:rsidR="00D20C20" w:rsidRPr="00B2384F">
        <w:rPr>
          <w:rFonts w:ascii="Times New Roman" w:hAnsi="Times New Roman" w:cs="Times New Roman"/>
          <w:sz w:val="22"/>
          <w:szCs w:val="22"/>
        </w:rPr>
        <w:t>е</w:t>
      </w:r>
      <w:r w:rsidR="00D20C20" w:rsidRPr="00B2384F">
        <w:rPr>
          <w:rFonts w:ascii="Times New Roman" w:hAnsi="Times New Roman" w:cs="Times New Roman"/>
          <w:sz w:val="22"/>
          <w:szCs w:val="22"/>
        </w:rPr>
        <w:t>дении общ</w:t>
      </w:r>
      <w:r w:rsidR="009B700D" w:rsidRPr="00B2384F">
        <w:rPr>
          <w:rFonts w:ascii="Times New Roman" w:hAnsi="Times New Roman" w:cs="Times New Roman"/>
          <w:sz w:val="22"/>
          <w:szCs w:val="22"/>
        </w:rPr>
        <w:t>его</w:t>
      </w:r>
      <w:r w:rsidR="00D20C20" w:rsidRPr="00B2384F">
        <w:rPr>
          <w:rFonts w:ascii="Times New Roman" w:hAnsi="Times New Roman" w:cs="Times New Roman"/>
          <w:sz w:val="22"/>
          <w:szCs w:val="22"/>
        </w:rPr>
        <w:t xml:space="preserve"> собра</w:t>
      </w:r>
      <w:r w:rsidR="009B700D" w:rsidRPr="00B2384F">
        <w:rPr>
          <w:rFonts w:ascii="Times New Roman" w:hAnsi="Times New Roman" w:cs="Times New Roman"/>
          <w:sz w:val="22"/>
          <w:szCs w:val="22"/>
        </w:rPr>
        <w:t>ния</w:t>
      </w:r>
      <w:r w:rsidR="00D20C20" w:rsidRPr="00B2384F">
        <w:rPr>
          <w:rFonts w:ascii="Times New Roman" w:hAnsi="Times New Roman" w:cs="Times New Roman"/>
          <w:sz w:val="22"/>
          <w:szCs w:val="22"/>
        </w:rPr>
        <w:t xml:space="preserve"> путем заочного голосования с т</w:t>
      </w:r>
      <w:r w:rsidR="00860DF2" w:rsidRPr="00B2384F">
        <w:rPr>
          <w:rFonts w:ascii="Times New Roman" w:hAnsi="Times New Roman" w:cs="Times New Roman"/>
          <w:sz w:val="22"/>
          <w:szCs w:val="22"/>
        </w:rPr>
        <w:t>ой</w:t>
      </w:r>
      <w:r w:rsidR="00D83A32" w:rsidRPr="00B2384F">
        <w:rPr>
          <w:rFonts w:ascii="Times New Roman" w:hAnsi="Times New Roman" w:cs="Times New Roman"/>
          <w:sz w:val="22"/>
          <w:szCs w:val="22"/>
        </w:rPr>
        <w:t xml:space="preserve"> же повесткой</w:t>
      </w:r>
      <w:r w:rsidR="00860DF2" w:rsidRPr="00B2384F">
        <w:rPr>
          <w:rFonts w:ascii="Times New Roman" w:hAnsi="Times New Roman" w:cs="Times New Roman"/>
          <w:sz w:val="22"/>
          <w:szCs w:val="22"/>
        </w:rPr>
        <w:t xml:space="preserve"> вопро</w:t>
      </w:r>
      <w:r w:rsidR="00F51FA7" w:rsidRPr="00B2384F">
        <w:rPr>
          <w:rFonts w:ascii="Times New Roman" w:hAnsi="Times New Roman" w:cs="Times New Roman"/>
          <w:sz w:val="22"/>
          <w:szCs w:val="22"/>
        </w:rPr>
        <w:t>сов</w:t>
      </w:r>
      <w:r w:rsidR="004C622C" w:rsidRPr="00B2384F">
        <w:rPr>
          <w:rFonts w:ascii="Times New Roman" w:hAnsi="Times New Roman" w:cs="Times New Roman"/>
          <w:sz w:val="22"/>
          <w:szCs w:val="22"/>
        </w:rPr>
        <w:t xml:space="preserve"> путем принятия персональных р</w:t>
      </w:r>
      <w:r w:rsidR="004C622C" w:rsidRPr="00B2384F">
        <w:rPr>
          <w:rFonts w:ascii="Times New Roman" w:hAnsi="Times New Roman" w:cs="Times New Roman"/>
          <w:sz w:val="22"/>
          <w:szCs w:val="22"/>
        </w:rPr>
        <w:t>е</w:t>
      </w:r>
      <w:r w:rsidR="004C622C" w:rsidRPr="00B2384F">
        <w:rPr>
          <w:rFonts w:ascii="Times New Roman" w:hAnsi="Times New Roman" w:cs="Times New Roman"/>
          <w:sz w:val="22"/>
          <w:szCs w:val="22"/>
        </w:rPr>
        <w:t>шений в письменном виде</w:t>
      </w:r>
      <w:r w:rsidR="00981B10" w:rsidRPr="00B2384F">
        <w:rPr>
          <w:rFonts w:ascii="Times New Roman" w:hAnsi="Times New Roman" w:cs="Times New Roman"/>
          <w:sz w:val="22"/>
          <w:szCs w:val="22"/>
        </w:rPr>
        <w:t xml:space="preserve"> с 30</w:t>
      </w:r>
      <w:r w:rsidR="009B700D" w:rsidRPr="00B2384F">
        <w:rPr>
          <w:rFonts w:ascii="Times New Roman" w:hAnsi="Times New Roman" w:cs="Times New Roman"/>
          <w:sz w:val="22"/>
          <w:szCs w:val="22"/>
        </w:rPr>
        <w:t xml:space="preserve"> января по </w:t>
      </w:r>
      <w:r w:rsidR="00981B10" w:rsidRPr="00B2384F">
        <w:rPr>
          <w:rFonts w:ascii="Times New Roman" w:hAnsi="Times New Roman" w:cs="Times New Roman"/>
          <w:sz w:val="22"/>
          <w:szCs w:val="22"/>
        </w:rPr>
        <w:t>3</w:t>
      </w:r>
      <w:r w:rsidR="009B700D" w:rsidRPr="00B2384F">
        <w:rPr>
          <w:rFonts w:ascii="Times New Roman" w:hAnsi="Times New Roman" w:cs="Times New Roman"/>
          <w:sz w:val="22"/>
          <w:szCs w:val="22"/>
        </w:rPr>
        <w:t>1</w:t>
      </w:r>
      <w:r w:rsidR="00981B10" w:rsidRPr="00B2384F">
        <w:rPr>
          <w:rFonts w:ascii="Times New Roman" w:hAnsi="Times New Roman" w:cs="Times New Roman"/>
          <w:sz w:val="22"/>
          <w:szCs w:val="22"/>
        </w:rPr>
        <w:t xml:space="preserve"> январ</w:t>
      </w:r>
      <w:r w:rsidR="00B47609" w:rsidRPr="00B2384F">
        <w:rPr>
          <w:rFonts w:ascii="Times New Roman" w:hAnsi="Times New Roman" w:cs="Times New Roman"/>
          <w:sz w:val="22"/>
          <w:szCs w:val="22"/>
        </w:rPr>
        <w:t>я</w:t>
      </w:r>
      <w:r w:rsidR="003D605B" w:rsidRPr="00B2384F">
        <w:rPr>
          <w:rFonts w:ascii="Times New Roman" w:hAnsi="Times New Roman" w:cs="Times New Roman"/>
          <w:sz w:val="22"/>
          <w:szCs w:val="22"/>
        </w:rPr>
        <w:t xml:space="preserve"> 2016 года</w:t>
      </w:r>
      <w:r w:rsidR="004C622C" w:rsidRPr="00B2384F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8A444B" w:rsidRPr="00B2384F" w:rsidRDefault="00096227" w:rsidP="001E1A57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2384F">
        <w:rPr>
          <w:rFonts w:ascii="Times New Roman" w:hAnsi="Times New Roman" w:cs="Times New Roman"/>
          <w:sz w:val="22"/>
          <w:szCs w:val="22"/>
        </w:rPr>
        <w:t>Уважаемые соседи, прошел 201</w:t>
      </w:r>
      <w:r w:rsidR="00981B10" w:rsidRPr="00B2384F">
        <w:rPr>
          <w:rFonts w:ascii="Times New Roman" w:hAnsi="Times New Roman" w:cs="Times New Roman"/>
          <w:sz w:val="22"/>
          <w:szCs w:val="22"/>
        </w:rPr>
        <w:t>5</w:t>
      </w:r>
      <w:r w:rsidR="00C508A1" w:rsidRPr="00B2384F">
        <w:rPr>
          <w:rFonts w:ascii="Times New Roman" w:hAnsi="Times New Roman" w:cs="Times New Roman"/>
          <w:sz w:val="22"/>
          <w:szCs w:val="22"/>
        </w:rPr>
        <w:t xml:space="preserve"> год. Оценивать нашу работу Вам. </w:t>
      </w:r>
      <w:r w:rsidR="0099247C" w:rsidRPr="00B2384F">
        <w:rPr>
          <w:rFonts w:ascii="Times New Roman" w:hAnsi="Times New Roman" w:cs="Times New Roman"/>
          <w:sz w:val="22"/>
          <w:szCs w:val="22"/>
        </w:rPr>
        <w:t xml:space="preserve">Многие темы из данного обращения уже были затронуты ранее, но и на сегодняшний день не утратили своей актуальности. </w:t>
      </w:r>
      <w:r w:rsidR="00C508A1" w:rsidRPr="00B2384F">
        <w:rPr>
          <w:rFonts w:ascii="Times New Roman" w:hAnsi="Times New Roman" w:cs="Times New Roman"/>
          <w:sz w:val="22"/>
          <w:szCs w:val="22"/>
        </w:rPr>
        <w:t xml:space="preserve">Надеюсь, что </w:t>
      </w:r>
      <w:r w:rsidRPr="00B2384F">
        <w:rPr>
          <w:rFonts w:ascii="Times New Roman" w:hAnsi="Times New Roman" w:cs="Times New Roman"/>
          <w:sz w:val="22"/>
          <w:szCs w:val="22"/>
        </w:rPr>
        <w:t>в наступившем году</w:t>
      </w:r>
      <w:r w:rsidR="00C508A1" w:rsidRPr="00B2384F">
        <w:rPr>
          <w:rFonts w:ascii="Times New Roman" w:hAnsi="Times New Roman" w:cs="Times New Roman"/>
          <w:sz w:val="22"/>
          <w:szCs w:val="22"/>
        </w:rPr>
        <w:t xml:space="preserve"> </w:t>
      </w:r>
      <w:r w:rsidR="00981B10" w:rsidRPr="00B2384F">
        <w:rPr>
          <w:rFonts w:ascii="Times New Roman" w:hAnsi="Times New Roman" w:cs="Times New Roman"/>
          <w:sz w:val="22"/>
          <w:szCs w:val="22"/>
        </w:rPr>
        <w:t>правление и сотрудни</w:t>
      </w:r>
      <w:r w:rsidR="0088162F" w:rsidRPr="00B2384F">
        <w:rPr>
          <w:rFonts w:ascii="Times New Roman" w:hAnsi="Times New Roman" w:cs="Times New Roman"/>
          <w:sz w:val="22"/>
          <w:szCs w:val="22"/>
        </w:rPr>
        <w:t>ки ТСЖ смогут</w:t>
      </w:r>
      <w:r w:rsidR="00C508A1" w:rsidRPr="00B2384F">
        <w:rPr>
          <w:rFonts w:ascii="Times New Roman" w:hAnsi="Times New Roman" w:cs="Times New Roman"/>
          <w:sz w:val="22"/>
          <w:szCs w:val="22"/>
        </w:rPr>
        <w:t xml:space="preserve"> </w:t>
      </w:r>
      <w:r w:rsidR="0099247C" w:rsidRPr="00B2384F">
        <w:rPr>
          <w:rFonts w:ascii="Times New Roman" w:hAnsi="Times New Roman" w:cs="Times New Roman"/>
          <w:sz w:val="22"/>
          <w:szCs w:val="22"/>
        </w:rPr>
        <w:t>качественно проводить работу по</w:t>
      </w:r>
      <w:r w:rsidR="00C508A1" w:rsidRPr="00B2384F">
        <w:rPr>
          <w:rFonts w:ascii="Times New Roman" w:hAnsi="Times New Roman" w:cs="Times New Roman"/>
          <w:sz w:val="22"/>
          <w:szCs w:val="22"/>
        </w:rPr>
        <w:t xml:space="preserve"> управле</w:t>
      </w:r>
      <w:r w:rsidR="0099247C" w:rsidRPr="00B2384F">
        <w:rPr>
          <w:rFonts w:ascii="Times New Roman" w:hAnsi="Times New Roman" w:cs="Times New Roman"/>
          <w:sz w:val="22"/>
          <w:szCs w:val="22"/>
        </w:rPr>
        <w:t>нию</w:t>
      </w:r>
      <w:r w:rsidR="00C508A1" w:rsidRPr="00B2384F">
        <w:rPr>
          <w:rFonts w:ascii="Times New Roman" w:hAnsi="Times New Roman" w:cs="Times New Roman"/>
          <w:sz w:val="22"/>
          <w:szCs w:val="22"/>
        </w:rPr>
        <w:t xml:space="preserve"> нашим домом и</w:t>
      </w:r>
      <w:r w:rsidR="0099247C" w:rsidRPr="00B2384F">
        <w:rPr>
          <w:rFonts w:ascii="Times New Roman" w:hAnsi="Times New Roman" w:cs="Times New Roman"/>
          <w:sz w:val="22"/>
          <w:szCs w:val="22"/>
        </w:rPr>
        <w:t xml:space="preserve"> стремиться к</w:t>
      </w:r>
      <w:r w:rsidR="00C508A1" w:rsidRPr="00B2384F">
        <w:rPr>
          <w:rFonts w:ascii="Times New Roman" w:hAnsi="Times New Roman" w:cs="Times New Roman"/>
          <w:sz w:val="22"/>
          <w:szCs w:val="22"/>
        </w:rPr>
        <w:t xml:space="preserve"> улучшению условий проживания</w:t>
      </w:r>
      <w:r w:rsidR="0099247C" w:rsidRPr="00B2384F">
        <w:rPr>
          <w:rFonts w:ascii="Times New Roman" w:hAnsi="Times New Roman" w:cs="Times New Roman"/>
          <w:sz w:val="22"/>
          <w:szCs w:val="22"/>
        </w:rPr>
        <w:t xml:space="preserve"> </w:t>
      </w:r>
      <w:r w:rsidR="001A5336" w:rsidRPr="00B2384F">
        <w:rPr>
          <w:rFonts w:ascii="Times New Roman" w:hAnsi="Times New Roman" w:cs="Times New Roman"/>
          <w:sz w:val="22"/>
          <w:szCs w:val="22"/>
        </w:rPr>
        <w:t>в нем</w:t>
      </w:r>
      <w:r w:rsidR="00C508A1" w:rsidRPr="00B2384F">
        <w:rPr>
          <w:rFonts w:ascii="Times New Roman" w:hAnsi="Times New Roman" w:cs="Times New Roman"/>
          <w:sz w:val="22"/>
          <w:szCs w:val="22"/>
        </w:rPr>
        <w:t>.</w:t>
      </w:r>
    </w:p>
    <w:p w:rsidR="001E1A57" w:rsidRPr="00B2384F" w:rsidRDefault="00601C02" w:rsidP="001E1A57">
      <w:pPr>
        <w:spacing w:before="120" w:after="0"/>
        <w:rPr>
          <w:rFonts w:ascii="Times New Roman" w:hAnsi="Times New Roman"/>
          <w:i/>
        </w:rPr>
      </w:pPr>
      <w:r w:rsidRPr="00B2384F">
        <w:rPr>
          <w:rFonts w:ascii="Times New Roman" w:hAnsi="Times New Roman"/>
          <w:i/>
        </w:rPr>
        <w:t>С уважен</w:t>
      </w:r>
      <w:r w:rsidR="009F3445" w:rsidRPr="00B2384F">
        <w:rPr>
          <w:rFonts w:ascii="Times New Roman" w:hAnsi="Times New Roman"/>
          <w:i/>
        </w:rPr>
        <w:t>ием,</w:t>
      </w:r>
      <w:r w:rsidR="009F3445" w:rsidRPr="00B2384F">
        <w:rPr>
          <w:rFonts w:ascii="Times New Roman" w:hAnsi="Times New Roman"/>
          <w:i/>
        </w:rPr>
        <w:br/>
        <w:t>председатель правления ТСЖ</w:t>
      </w:r>
      <w:r w:rsidR="001E1A57" w:rsidRPr="00B2384F">
        <w:rPr>
          <w:rFonts w:ascii="Times New Roman" w:hAnsi="Times New Roman"/>
          <w:i/>
        </w:rPr>
        <w:t xml:space="preserve"> «ПРОСТОР»</w:t>
      </w:r>
    </w:p>
    <w:p w:rsidR="00273E50" w:rsidRPr="00B2384F" w:rsidRDefault="001E1A57" w:rsidP="001E1A57">
      <w:pPr>
        <w:spacing w:after="0"/>
        <w:rPr>
          <w:rFonts w:ascii="Times New Roman" w:hAnsi="Times New Roman"/>
          <w:i/>
        </w:rPr>
      </w:pPr>
      <w:r w:rsidRPr="00B2384F">
        <w:rPr>
          <w:rFonts w:ascii="Times New Roman" w:hAnsi="Times New Roman"/>
          <w:i/>
        </w:rPr>
        <w:t xml:space="preserve"> </w:t>
      </w:r>
      <w:r w:rsidR="00601C02" w:rsidRPr="00B2384F">
        <w:rPr>
          <w:rFonts w:ascii="Times New Roman" w:hAnsi="Times New Roman"/>
          <w:i/>
        </w:rPr>
        <w:t>Лях Максим Андреевич</w:t>
      </w:r>
      <w:r w:rsidR="008A444B" w:rsidRPr="00B2384F">
        <w:rPr>
          <w:rFonts w:ascii="Times New Roman" w:hAnsi="Times New Roman"/>
          <w:i/>
        </w:rPr>
        <w:t>.</w:t>
      </w:r>
    </w:p>
    <w:sectPr w:rsidR="00273E50" w:rsidRPr="00B2384F" w:rsidSect="00B2384F">
      <w:footerReference w:type="default" r:id="rId10"/>
      <w:pgSz w:w="11906" w:h="16838" w:code="9"/>
      <w:pgMar w:top="284" w:right="284" w:bottom="284" w:left="39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079" w:rsidRDefault="00391079" w:rsidP="00FB0351">
      <w:pPr>
        <w:spacing w:after="0" w:line="240" w:lineRule="auto"/>
      </w:pPr>
      <w:r>
        <w:separator/>
      </w:r>
    </w:p>
  </w:endnote>
  <w:endnote w:type="continuationSeparator" w:id="0">
    <w:p w:rsidR="00391079" w:rsidRDefault="00391079" w:rsidP="00FB0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188" w:rsidRDefault="00AD2CA4" w:rsidP="00FB0351">
    <w:pPr>
      <w:pStyle w:val="a6"/>
      <w:jc w:val="center"/>
    </w:pPr>
    <w:fldSimple w:instr=" PAGE   \* MERGEFORMAT ">
      <w:r w:rsidR="00A65826">
        <w:rPr>
          <w:noProof/>
        </w:rPr>
        <w:t>1</w:t>
      </w:r>
    </w:fldSimple>
  </w:p>
  <w:p w:rsidR="00655188" w:rsidRDefault="0065518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079" w:rsidRDefault="00391079" w:rsidP="00FB0351">
      <w:pPr>
        <w:spacing w:after="0" w:line="240" w:lineRule="auto"/>
      </w:pPr>
      <w:r>
        <w:separator/>
      </w:r>
    </w:p>
  </w:footnote>
  <w:footnote w:type="continuationSeparator" w:id="0">
    <w:p w:rsidR="00391079" w:rsidRDefault="00391079" w:rsidP="00FB0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A13C4"/>
    <w:multiLevelType w:val="hybridMultilevel"/>
    <w:tmpl w:val="2EACE548"/>
    <w:lvl w:ilvl="0" w:tplc="BC20C8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B9282A"/>
    <w:multiLevelType w:val="hybridMultilevel"/>
    <w:tmpl w:val="A7ACE886"/>
    <w:lvl w:ilvl="0" w:tplc="125EFB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66E334A"/>
    <w:multiLevelType w:val="hybridMultilevel"/>
    <w:tmpl w:val="4CC811F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C20"/>
    <w:rsid w:val="00000A38"/>
    <w:rsid w:val="00004C92"/>
    <w:rsid w:val="00005830"/>
    <w:rsid w:val="00017F48"/>
    <w:rsid w:val="00021A20"/>
    <w:rsid w:val="00033563"/>
    <w:rsid w:val="00034661"/>
    <w:rsid w:val="00040CD0"/>
    <w:rsid w:val="000413E7"/>
    <w:rsid w:val="00043D78"/>
    <w:rsid w:val="00044E5B"/>
    <w:rsid w:val="000528CC"/>
    <w:rsid w:val="00052C06"/>
    <w:rsid w:val="0007633C"/>
    <w:rsid w:val="00076C98"/>
    <w:rsid w:val="00081543"/>
    <w:rsid w:val="00082705"/>
    <w:rsid w:val="00087DA2"/>
    <w:rsid w:val="0009083B"/>
    <w:rsid w:val="00090B52"/>
    <w:rsid w:val="000919FF"/>
    <w:rsid w:val="00095E4A"/>
    <w:rsid w:val="00096227"/>
    <w:rsid w:val="000B410A"/>
    <w:rsid w:val="000B5BD0"/>
    <w:rsid w:val="000B6B5C"/>
    <w:rsid w:val="000C71DB"/>
    <w:rsid w:val="000E0D17"/>
    <w:rsid w:val="000E4569"/>
    <w:rsid w:val="000E5AAE"/>
    <w:rsid w:val="000F02B4"/>
    <w:rsid w:val="000F2F5D"/>
    <w:rsid w:val="000F3A70"/>
    <w:rsid w:val="000F48BB"/>
    <w:rsid w:val="000F5FBF"/>
    <w:rsid w:val="00105820"/>
    <w:rsid w:val="00107ECA"/>
    <w:rsid w:val="00123462"/>
    <w:rsid w:val="00126847"/>
    <w:rsid w:val="00136555"/>
    <w:rsid w:val="001400BD"/>
    <w:rsid w:val="0014397A"/>
    <w:rsid w:val="001446A2"/>
    <w:rsid w:val="00145845"/>
    <w:rsid w:val="0015292B"/>
    <w:rsid w:val="00154A49"/>
    <w:rsid w:val="00154B7A"/>
    <w:rsid w:val="00165B75"/>
    <w:rsid w:val="0016742E"/>
    <w:rsid w:val="00171293"/>
    <w:rsid w:val="00182C52"/>
    <w:rsid w:val="001939C7"/>
    <w:rsid w:val="00193BD2"/>
    <w:rsid w:val="00196B1E"/>
    <w:rsid w:val="001A4EFF"/>
    <w:rsid w:val="001A5252"/>
    <w:rsid w:val="001A5336"/>
    <w:rsid w:val="001A5505"/>
    <w:rsid w:val="001A6EE6"/>
    <w:rsid w:val="001B6CAB"/>
    <w:rsid w:val="001B78A2"/>
    <w:rsid w:val="001C3B42"/>
    <w:rsid w:val="001C3DC5"/>
    <w:rsid w:val="001C3EC0"/>
    <w:rsid w:val="001D03D4"/>
    <w:rsid w:val="001D3610"/>
    <w:rsid w:val="001D78F4"/>
    <w:rsid w:val="001E1A57"/>
    <w:rsid w:val="001F11E3"/>
    <w:rsid w:val="001F4D9E"/>
    <w:rsid w:val="00204174"/>
    <w:rsid w:val="0020623C"/>
    <w:rsid w:val="00210211"/>
    <w:rsid w:val="00215B99"/>
    <w:rsid w:val="002168B1"/>
    <w:rsid w:val="0021736C"/>
    <w:rsid w:val="00233140"/>
    <w:rsid w:val="00243586"/>
    <w:rsid w:val="00244BD6"/>
    <w:rsid w:val="00245C0F"/>
    <w:rsid w:val="00250DC9"/>
    <w:rsid w:val="00251713"/>
    <w:rsid w:val="0025196D"/>
    <w:rsid w:val="002526AA"/>
    <w:rsid w:val="00252B88"/>
    <w:rsid w:val="002538E9"/>
    <w:rsid w:val="00255CD6"/>
    <w:rsid w:val="002705FB"/>
    <w:rsid w:val="00273E50"/>
    <w:rsid w:val="0028312A"/>
    <w:rsid w:val="0028537F"/>
    <w:rsid w:val="00290E48"/>
    <w:rsid w:val="0029190E"/>
    <w:rsid w:val="00295E9C"/>
    <w:rsid w:val="0029791E"/>
    <w:rsid w:val="002A0776"/>
    <w:rsid w:val="002A2A9F"/>
    <w:rsid w:val="002A30E0"/>
    <w:rsid w:val="002B1B2F"/>
    <w:rsid w:val="002B6D6B"/>
    <w:rsid w:val="002C0017"/>
    <w:rsid w:val="002D1872"/>
    <w:rsid w:val="002D2326"/>
    <w:rsid w:val="002D73A4"/>
    <w:rsid w:val="002E0153"/>
    <w:rsid w:val="002E0D70"/>
    <w:rsid w:val="002E102C"/>
    <w:rsid w:val="002E394F"/>
    <w:rsid w:val="002E41FA"/>
    <w:rsid w:val="002E4622"/>
    <w:rsid w:val="002E7552"/>
    <w:rsid w:val="002F00E2"/>
    <w:rsid w:val="002F0388"/>
    <w:rsid w:val="002F0706"/>
    <w:rsid w:val="002F1656"/>
    <w:rsid w:val="00305A48"/>
    <w:rsid w:val="00307C66"/>
    <w:rsid w:val="0031086A"/>
    <w:rsid w:val="00312732"/>
    <w:rsid w:val="00312B49"/>
    <w:rsid w:val="003161A3"/>
    <w:rsid w:val="00316AC4"/>
    <w:rsid w:val="003229E4"/>
    <w:rsid w:val="003254E6"/>
    <w:rsid w:val="00325D19"/>
    <w:rsid w:val="003318F1"/>
    <w:rsid w:val="00333F57"/>
    <w:rsid w:val="00334043"/>
    <w:rsid w:val="0034111F"/>
    <w:rsid w:val="003416CA"/>
    <w:rsid w:val="00345767"/>
    <w:rsid w:val="00347B27"/>
    <w:rsid w:val="003507F8"/>
    <w:rsid w:val="00353256"/>
    <w:rsid w:val="00355A21"/>
    <w:rsid w:val="003603E9"/>
    <w:rsid w:val="00360937"/>
    <w:rsid w:val="00364AF4"/>
    <w:rsid w:val="003772E7"/>
    <w:rsid w:val="00377820"/>
    <w:rsid w:val="00380E2D"/>
    <w:rsid w:val="003855E2"/>
    <w:rsid w:val="00391079"/>
    <w:rsid w:val="003A033B"/>
    <w:rsid w:val="003A2B45"/>
    <w:rsid w:val="003A56AC"/>
    <w:rsid w:val="003B16D6"/>
    <w:rsid w:val="003B7AC3"/>
    <w:rsid w:val="003C04C2"/>
    <w:rsid w:val="003C3604"/>
    <w:rsid w:val="003D158E"/>
    <w:rsid w:val="003D213B"/>
    <w:rsid w:val="003D52A1"/>
    <w:rsid w:val="003D605B"/>
    <w:rsid w:val="003D6B0D"/>
    <w:rsid w:val="003E0DB4"/>
    <w:rsid w:val="003E43AD"/>
    <w:rsid w:val="003E621E"/>
    <w:rsid w:val="0040271D"/>
    <w:rsid w:val="004047E5"/>
    <w:rsid w:val="0040737A"/>
    <w:rsid w:val="00410E5F"/>
    <w:rsid w:val="00411471"/>
    <w:rsid w:val="004116FA"/>
    <w:rsid w:val="004144C0"/>
    <w:rsid w:val="00417152"/>
    <w:rsid w:val="00425425"/>
    <w:rsid w:val="004363F1"/>
    <w:rsid w:val="00444E58"/>
    <w:rsid w:val="0045606A"/>
    <w:rsid w:val="0045621D"/>
    <w:rsid w:val="00460924"/>
    <w:rsid w:val="0046214C"/>
    <w:rsid w:val="00466E12"/>
    <w:rsid w:val="004827A3"/>
    <w:rsid w:val="004852C6"/>
    <w:rsid w:val="00486889"/>
    <w:rsid w:val="00486BF1"/>
    <w:rsid w:val="004948C5"/>
    <w:rsid w:val="004A1127"/>
    <w:rsid w:val="004A49BB"/>
    <w:rsid w:val="004B2A80"/>
    <w:rsid w:val="004C126D"/>
    <w:rsid w:val="004C3275"/>
    <w:rsid w:val="004C622C"/>
    <w:rsid w:val="004D049C"/>
    <w:rsid w:val="004D25D1"/>
    <w:rsid w:val="004D41FC"/>
    <w:rsid w:val="004D7B1D"/>
    <w:rsid w:val="004E5986"/>
    <w:rsid w:val="004E6B1B"/>
    <w:rsid w:val="00501E69"/>
    <w:rsid w:val="00504863"/>
    <w:rsid w:val="0050566D"/>
    <w:rsid w:val="0051198E"/>
    <w:rsid w:val="0051490B"/>
    <w:rsid w:val="00521164"/>
    <w:rsid w:val="00521FA2"/>
    <w:rsid w:val="00522262"/>
    <w:rsid w:val="00526875"/>
    <w:rsid w:val="005459FA"/>
    <w:rsid w:val="00552AA1"/>
    <w:rsid w:val="00554F9F"/>
    <w:rsid w:val="0055668C"/>
    <w:rsid w:val="00556B34"/>
    <w:rsid w:val="00563C96"/>
    <w:rsid w:val="00566672"/>
    <w:rsid w:val="00566859"/>
    <w:rsid w:val="00570DBC"/>
    <w:rsid w:val="0057479C"/>
    <w:rsid w:val="005817F9"/>
    <w:rsid w:val="005841E7"/>
    <w:rsid w:val="0058685A"/>
    <w:rsid w:val="00591CAA"/>
    <w:rsid w:val="00593884"/>
    <w:rsid w:val="00596B53"/>
    <w:rsid w:val="005B27F7"/>
    <w:rsid w:val="005B5A4D"/>
    <w:rsid w:val="005C4B92"/>
    <w:rsid w:val="005D02C8"/>
    <w:rsid w:val="005D19AB"/>
    <w:rsid w:val="005E4E98"/>
    <w:rsid w:val="005E53E5"/>
    <w:rsid w:val="00601C02"/>
    <w:rsid w:val="00603804"/>
    <w:rsid w:val="006051BB"/>
    <w:rsid w:val="00613746"/>
    <w:rsid w:val="006177A1"/>
    <w:rsid w:val="00623C98"/>
    <w:rsid w:val="006248B6"/>
    <w:rsid w:val="00625686"/>
    <w:rsid w:val="006258DE"/>
    <w:rsid w:val="0063052A"/>
    <w:rsid w:val="0063121A"/>
    <w:rsid w:val="00635592"/>
    <w:rsid w:val="006355E3"/>
    <w:rsid w:val="0064181B"/>
    <w:rsid w:val="0065285E"/>
    <w:rsid w:val="00655188"/>
    <w:rsid w:val="00656F0F"/>
    <w:rsid w:val="006570D0"/>
    <w:rsid w:val="006618BC"/>
    <w:rsid w:val="00663AFC"/>
    <w:rsid w:val="00667135"/>
    <w:rsid w:val="00667A10"/>
    <w:rsid w:val="00667CC4"/>
    <w:rsid w:val="00674DE7"/>
    <w:rsid w:val="00674F70"/>
    <w:rsid w:val="0067616F"/>
    <w:rsid w:val="006801F2"/>
    <w:rsid w:val="006829E0"/>
    <w:rsid w:val="0068385A"/>
    <w:rsid w:val="00684E43"/>
    <w:rsid w:val="006932EF"/>
    <w:rsid w:val="00693D88"/>
    <w:rsid w:val="0069567E"/>
    <w:rsid w:val="006B1266"/>
    <w:rsid w:val="006B24C4"/>
    <w:rsid w:val="006B2DA0"/>
    <w:rsid w:val="006D0B4E"/>
    <w:rsid w:val="006D1E63"/>
    <w:rsid w:val="006D2A00"/>
    <w:rsid w:val="006D6348"/>
    <w:rsid w:val="006D66AF"/>
    <w:rsid w:val="006E21B7"/>
    <w:rsid w:val="006F13D9"/>
    <w:rsid w:val="007072DF"/>
    <w:rsid w:val="0071049B"/>
    <w:rsid w:val="0073434E"/>
    <w:rsid w:val="00736194"/>
    <w:rsid w:val="0073646E"/>
    <w:rsid w:val="00736B93"/>
    <w:rsid w:val="00744D5D"/>
    <w:rsid w:val="007475DE"/>
    <w:rsid w:val="0075658A"/>
    <w:rsid w:val="007644AA"/>
    <w:rsid w:val="00771175"/>
    <w:rsid w:val="00773E1F"/>
    <w:rsid w:val="00776A48"/>
    <w:rsid w:val="0077708F"/>
    <w:rsid w:val="00786BDE"/>
    <w:rsid w:val="0079206F"/>
    <w:rsid w:val="007A0D56"/>
    <w:rsid w:val="007A1792"/>
    <w:rsid w:val="007A18C9"/>
    <w:rsid w:val="007A201B"/>
    <w:rsid w:val="007A467D"/>
    <w:rsid w:val="007A7E8D"/>
    <w:rsid w:val="007B1B5E"/>
    <w:rsid w:val="007B1C5E"/>
    <w:rsid w:val="007B2B36"/>
    <w:rsid w:val="007B51EA"/>
    <w:rsid w:val="007B721F"/>
    <w:rsid w:val="007B7B31"/>
    <w:rsid w:val="007D16F8"/>
    <w:rsid w:val="007D1851"/>
    <w:rsid w:val="007D2517"/>
    <w:rsid w:val="007E162E"/>
    <w:rsid w:val="007E1D71"/>
    <w:rsid w:val="007E22A2"/>
    <w:rsid w:val="007E2692"/>
    <w:rsid w:val="007E2788"/>
    <w:rsid w:val="007E6ABE"/>
    <w:rsid w:val="007F17A6"/>
    <w:rsid w:val="007F2A35"/>
    <w:rsid w:val="00800964"/>
    <w:rsid w:val="0081207E"/>
    <w:rsid w:val="00815DE3"/>
    <w:rsid w:val="00816EDE"/>
    <w:rsid w:val="00821B68"/>
    <w:rsid w:val="00823AC3"/>
    <w:rsid w:val="008344AE"/>
    <w:rsid w:val="00844123"/>
    <w:rsid w:val="00847D92"/>
    <w:rsid w:val="00850F67"/>
    <w:rsid w:val="008565DE"/>
    <w:rsid w:val="00860DF2"/>
    <w:rsid w:val="00866C17"/>
    <w:rsid w:val="0088162F"/>
    <w:rsid w:val="00883E47"/>
    <w:rsid w:val="00886D45"/>
    <w:rsid w:val="00890E38"/>
    <w:rsid w:val="00892F4B"/>
    <w:rsid w:val="00895C24"/>
    <w:rsid w:val="008A168B"/>
    <w:rsid w:val="008A444B"/>
    <w:rsid w:val="008B65FA"/>
    <w:rsid w:val="008C1BD3"/>
    <w:rsid w:val="008C5C8E"/>
    <w:rsid w:val="008D4E73"/>
    <w:rsid w:val="008E004D"/>
    <w:rsid w:val="008E1EC0"/>
    <w:rsid w:val="008E750B"/>
    <w:rsid w:val="008F26A1"/>
    <w:rsid w:val="008F2D60"/>
    <w:rsid w:val="008F4EC0"/>
    <w:rsid w:val="009062F1"/>
    <w:rsid w:val="009063F6"/>
    <w:rsid w:val="00914889"/>
    <w:rsid w:val="00915D29"/>
    <w:rsid w:val="009216CF"/>
    <w:rsid w:val="00937194"/>
    <w:rsid w:val="00943D4B"/>
    <w:rsid w:val="0094602F"/>
    <w:rsid w:val="009501E3"/>
    <w:rsid w:val="009510BB"/>
    <w:rsid w:val="009554A4"/>
    <w:rsid w:val="00956170"/>
    <w:rsid w:val="00966513"/>
    <w:rsid w:val="0097000D"/>
    <w:rsid w:val="00973402"/>
    <w:rsid w:val="00973687"/>
    <w:rsid w:val="00981B10"/>
    <w:rsid w:val="00991388"/>
    <w:rsid w:val="0099247C"/>
    <w:rsid w:val="009A237C"/>
    <w:rsid w:val="009A4CE7"/>
    <w:rsid w:val="009A50FA"/>
    <w:rsid w:val="009A5863"/>
    <w:rsid w:val="009B0294"/>
    <w:rsid w:val="009B258E"/>
    <w:rsid w:val="009B2B85"/>
    <w:rsid w:val="009B4DC6"/>
    <w:rsid w:val="009B700D"/>
    <w:rsid w:val="009C73E4"/>
    <w:rsid w:val="009D50AD"/>
    <w:rsid w:val="009D7610"/>
    <w:rsid w:val="009F3445"/>
    <w:rsid w:val="009F594A"/>
    <w:rsid w:val="009F6293"/>
    <w:rsid w:val="009F726C"/>
    <w:rsid w:val="00A016B7"/>
    <w:rsid w:val="00A03051"/>
    <w:rsid w:val="00A03EF3"/>
    <w:rsid w:val="00A13592"/>
    <w:rsid w:val="00A218CA"/>
    <w:rsid w:val="00A2267A"/>
    <w:rsid w:val="00A22FDD"/>
    <w:rsid w:val="00A2417A"/>
    <w:rsid w:val="00A24436"/>
    <w:rsid w:val="00A4172C"/>
    <w:rsid w:val="00A470D1"/>
    <w:rsid w:val="00A47FAC"/>
    <w:rsid w:val="00A51F25"/>
    <w:rsid w:val="00A52F20"/>
    <w:rsid w:val="00A55833"/>
    <w:rsid w:val="00A55C29"/>
    <w:rsid w:val="00A56BAE"/>
    <w:rsid w:val="00A60571"/>
    <w:rsid w:val="00A65826"/>
    <w:rsid w:val="00A76331"/>
    <w:rsid w:val="00A8315C"/>
    <w:rsid w:val="00A837BA"/>
    <w:rsid w:val="00A92AF9"/>
    <w:rsid w:val="00AA35BC"/>
    <w:rsid w:val="00AA6729"/>
    <w:rsid w:val="00AB35E6"/>
    <w:rsid w:val="00AB618E"/>
    <w:rsid w:val="00AC0A74"/>
    <w:rsid w:val="00AC370F"/>
    <w:rsid w:val="00AC42FA"/>
    <w:rsid w:val="00AC567A"/>
    <w:rsid w:val="00AC6945"/>
    <w:rsid w:val="00AD07DA"/>
    <w:rsid w:val="00AD2CA4"/>
    <w:rsid w:val="00AD30FC"/>
    <w:rsid w:val="00AE210B"/>
    <w:rsid w:val="00AE2D27"/>
    <w:rsid w:val="00AE727D"/>
    <w:rsid w:val="00AF087B"/>
    <w:rsid w:val="00AF1049"/>
    <w:rsid w:val="00AF340C"/>
    <w:rsid w:val="00B00B82"/>
    <w:rsid w:val="00B01D51"/>
    <w:rsid w:val="00B02A46"/>
    <w:rsid w:val="00B03570"/>
    <w:rsid w:val="00B04366"/>
    <w:rsid w:val="00B051FD"/>
    <w:rsid w:val="00B0716B"/>
    <w:rsid w:val="00B207BC"/>
    <w:rsid w:val="00B21E17"/>
    <w:rsid w:val="00B2384F"/>
    <w:rsid w:val="00B27D20"/>
    <w:rsid w:val="00B30048"/>
    <w:rsid w:val="00B30518"/>
    <w:rsid w:val="00B332A2"/>
    <w:rsid w:val="00B33DCA"/>
    <w:rsid w:val="00B34780"/>
    <w:rsid w:val="00B37435"/>
    <w:rsid w:val="00B411D4"/>
    <w:rsid w:val="00B413B3"/>
    <w:rsid w:val="00B46ACC"/>
    <w:rsid w:val="00B47609"/>
    <w:rsid w:val="00B50169"/>
    <w:rsid w:val="00B6105D"/>
    <w:rsid w:val="00B63AC2"/>
    <w:rsid w:val="00B66870"/>
    <w:rsid w:val="00B67F7C"/>
    <w:rsid w:val="00B704CF"/>
    <w:rsid w:val="00B84EDE"/>
    <w:rsid w:val="00B97D7A"/>
    <w:rsid w:val="00BA0D41"/>
    <w:rsid w:val="00BB2513"/>
    <w:rsid w:val="00BB52A5"/>
    <w:rsid w:val="00BC0FA8"/>
    <w:rsid w:val="00BC1810"/>
    <w:rsid w:val="00BF0A53"/>
    <w:rsid w:val="00BF1B33"/>
    <w:rsid w:val="00C017D5"/>
    <w:rsid w:val="00C025F1"/>
    <w:rsid w:val="00C0508D"/>
    <w:rsid w:val="00C10322"/>
    <w:rsid w:val="00C11E2F"/>
    <w:rsid w:val="00C13A2F"/>
    <w:rsid w:val="00C15B21"/>
    <w:rsid w:val="00C15E65"/>
    <w:rsid w:val="00C17D1A"/>
    <w:rsid w:val="00C205FB"/>
    <w:rsid w:val="00C20B80"/>
    <w:rsid w:val="00C210C9"/>
    <w:rsid w:val="00C214B5"/>
    <w:rsid w:val="00C2509C"/>
    <w:rsid w:val="00C35F70"/>
    <w:rsid w:val="00C41716"/>
    <w:rsid w:val="00C46F65"/>
    <w:rsid w:val="00C4750E"/>
    <w:rsid w:val="00C47F7E"/>
    <w:rsid w:val="00C508A1"/>
    <w:rsid w:val="00C64E72"/>
    <w:rsid w:val="00C66E27"/>
    <w:rsid w:val="00C67D8D"/>
    <w:rsid w:val="00C722F5"/>
    <w:rsid w:val="00C7746C"/>
    <w:rsid w:val="00C82E5F"/>
    <w:rsid w:val="00C84797"/>
    <w:rsid w:val="00C84808"/>
    <w:rsid w:val="00C86F76"/>
    <w:rsid w:val="00C93B90"/>
    <w:rsid w:val="00C9602C"/>
    <w:rsid w:val="00CA617C"/>
    <w:rsid w:val="00CA6ABD"/>
    <w:rsid w:val="00CA6CEA"/>
    <w:rsid w:val="00CA6EA0"/>
    <w:rsid w:val="00CC0C99"/>
    <w:rsid w:val="00CC6A2C"/>
    <w:rsid w:val="00CD3D29"/>
    <w:rsid w:val="00CD7492"/>
    <w:rsid w:val="00CE7895"/>
    <w:rsid w:val="00CF3231"/>
    <w:rsid w:val="00CF5889"/>
    <w:rsid w:val="00CF71FD"/>
    <w:rsid w:val="00D010FE"/>
    <w:rsid w:val="00D0236A"/>
    <w:rsid w:val="00D0603B"/>
    <w:rsid w:val="00D12D70"/>
    <w:rsid w:val="00D16A3C"/>
    <w:rsid w:val="00D20C20"/>
    <w:rsid w:val="00D24B1D"/>
    <w:rsid w:val="00D40F4C"/>
    <w:rsid w:val="00D51F1F"/>
    <w:rsid w:val="00D74E15"/>
    <w:rsid w:val="00D771EB"/>
    <w:rsid w:val="00D80444"/>
    <w:rsid w:val="00D83A32"/>
    <w:rsid w:val="00D84D03"/>
    <w:rsid w:val="00D8659A"/>
    <w:rsid w:val="00D87512"/>
    <w:rsid w:val="00D9676B"/>
    <w:rsid w:val="00D96912"/>
    <w:rsid w:val="00DA0C1B"/>
    <w:rsid w:val="00DA39BC"/>
    <w:rsid w:val="00DA42DA"/>
    <w:rsid w:val="00DA759B"/>
    <w:rsid w:val="00DB574A"/>
    <w:rsid w:val="00DC01C0"/>
    <w:rsid w:val="00DC1459"/>
    <w:rsid w:val="00DC4C83"/>
    <w:rsid w:val="00DD05FC"/>
    <w:rsid w:val="00DD24A0"/>
    <w:rsid w:val="00DD4D06"/>
    <w:rsid w:val="00DE26E0"/>
    <w:rsid w:val="00DE4634"/>
    <w:rsid w:val="00DF03B8"/>
    <w:rsid w:val="00DF61E7"/>
    <w:rsid w:val="00E0176C"/>
    <w:rsid w:val="00E07FC5"/>
    <w:rsid w:val="00E10B51"/>
    <w:rsid w:val="00E1207C"/>
    <w:rsid w:val="00E22A96"/>
    <w:rsid w:val="00E22AA6"/>
    <w:rsid w:val="00E24422"/>
    <w:rsid w:val="00E3050F"/>
    <w:rsid w:val="00E3747A"/>
    <w:rsid w:val="00E4075C"/>
    <w:rsid w:val="00E415C3"/>
    <w:rsid w:val="00E5029A"/>
    <w:rsid w:val="00E51584"/>
    <w:rsid w:val="00E51983"/>
    <w:rsid w:val="00E6340F"/>
    <w:rsid w:val="00E64D33"/>
    <w:rsid w:val="00E6611C"/>
    <w:rsid w:val="00E670D8"/>
    <w:rsid w:val="00E6711D"/>
    <w:rsid w:val="00E7240B"/>
    <w:rsid w:val="00E741D9"/>
    <w:rsid w:val="00E74ACA"/>
    <w:rsid w:val="00E86B7A"/>
    <w:rsid w:val="00E93295"/>
    <w:rsid w:val="00EA13F3"/>
    <w:rsid w:val="00EA2995"/>
    <w:rsid w:val="00EA5E81"/>
    <w:rsid w:val="00EA7E30"/>
    <w:rsid w:val="00EB2C02"/>
    <w:rsid w:val="00EB5FD5"/>
    <w:rsid w:val="00EB6ADC"/>
    <w:rsid w:val="00EB718B"/>
    <w:rsid w:val="00EB7D47"/>
    <w:rsid w:val="00EC059C"/>
    <w:rsid w:val="00EC1445"/>
    <w:rsid w:val="00ED330D"/>
    <w:rsid w:val="00ED3E1E"/>
    <w:rsid w:val="00ED6E86"/>
    <w:rsid w:val="00EE035E"/>
    <w:rsid w:val="00EE315E"/>
    <w:rsid w:val="00EE34A4"/>
    <w:rsid w:val="00EE3B2F"/>
    <w:rsid w:val="00EE6DE2"/>
    <w:rsid w:val="00EF0E6A"/>
    <w:rsid w:val="00EF1A3F"/>
    <w:rsid w:val="00EF5744"/>
    <w:rsid w:val="00EF6584"/>
    <w:rsid w:val="00F04524"/>
    <w:rsid w:val="00F049C1"/>
    <w:rsid w:val="00F06EF3"/>
    <w:rsid w:val="00F1249B"/>
    <w:rsid w:val="00F1540D"/>
    <w:rsid w:val="00F20633"/>
    <w:rsid w:val="00F23916"/>
    <w:rsid w:val="00F2405F"/>
    <w:rsid w:val="00F26D75"/>
    <w:rsid w:val="00F27297"/>
    <w:rsid w:val="00F30844"/>
    <w:rsid w:val="00F40E68"/>
    <w:rsid w:val="00F43581"/>
    <w:rsid w:val="00F4381A"/>
    <w:rsid w:val="00F4561B"/>
    <w:rsid w:val="00F51FA7"/>
    <w:rsid w:val="00F6308F"/>
    <w:rsid w:val="00F63FE2"/>
    <w:rsid w:val="00F65D9F"/>
    <w:rsid w:val="00F77CFB"/>
    <w:rsid w:val="00F803AA"/>
    <w:rsid w:val="00F8121D"/>
    <w:rsid w:val="00F84C35"/>
    <w:rsid w:val="00F91B38"/>
    <w:rsid w:val="00F959B8"/>
    <w:rsid w:val="00FA27A8"/>
    <w:rsid w:val="00FA304F"/>
    <w:rsid w:val="00FA7608"/>
    <w:rsid w:val="00FB00D2"/>
    <w:rsid w:val="00FB0351"/>
    <w:rsid w:val="00FB698F"/>
    <w:rsid w:val="00FB7A1C"/>
    <w:rsid w:val="00FC5570"/>
    <w:rsid w:val="00FD0FCC"/>
    <w:rsid w:val="00FD36EA"/>
    <w:rsid w:val="00FE2872"/>
    <w:rsid w:val="00FE3562"/>
    <w:rsid w:val="00FF1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C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0C2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B0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rsid w:val="00FB0351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B0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FB0351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66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66859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uiPriority w:val="99"/>
    <w:unhideWhenUsed/>
    <w:rsid w:val="002E0153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2E015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gprosto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&#1090;&#1089;&#1078;&#1087;&#1088;&#1086;&#1089;&#1090;&#1086;&#1088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29610-7F52-41B9-924E-9CC84BD80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3620</Words>
  <Characters>20640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24212</CharactersWithSpaces>
  <SharedDoc>false</SharedDoc>
  <HLinks>
    <vt:vector size="12" baseType="variant">
      <vt:variant>
        <vt:i4>655442</vt:i4>
      </vt:variant>
      <vt:variant>
        <vt:i4>3</vt:i4>
      </vt:variant>
      <vt:variant>
        <vt:i4>0</vt:i4>
      </vt:variant>
      <vt:variant>
        <vt:i4>5</vt:i4>
      </vt:variant>
      <vt:variant>
        <vt:lpwstr>http://www.тсжпростор.рф/</vt:lpwstr>
      </vt:variant>
      <vt:variant>
        <vt:lpwstr/>
      </vt:variant>
      <vt:variant>
        <vt:i4>852040</vt:i4>
      </vt:variant>
      <vt:variant>
        <vt:i4>0</vt:i4>
      </vt:variant>
      <vt:variant>
        <vt:i4>0</vt:i4>
      </vt:variant>
      <vt:variant>
        <vt:i4>5</vt:i4>
      </vt:variant>
      <vt:variant>
        <vt:lpwstr>http://www.tsgprostor.ru/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Владелец</cp:lastModifiedBy>
  <cp:revision>2</cp:revision>
  <cp:lastPrinted>2016-01-25T18:42:00Z</cp:lastPrinted>
  <dcterms:created xsi:type="dcterms:W3CDTF">2016-01-25T18:49:00Z</dcterms:created>
  <dcterms:modified xsi:type="dcterms:W3CDTF">2016-01-25T18:49:00Z</dcterms:modified>
</cp:coreProperties>
</file>